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C48" w:rsidRDefault="0004059E" w:rsidP="008505E9"/>
    <w:p w:rsidR="008F25A7" w:rsidRDefault="005F48F9" w:rsidP="005F48F9">
      <w:pPr>
        <w:ind w:left="3980"/>
      </w:pPr>
      <w:r>
        <w:rPr>
          <w:noProof/>
          <w:lang w:eastAsia="en-GB"/>
        </w:rPr>
        <w:drawing>
          <wp:inline distT="0" distB="0" distL="0" distR="0">
            <wp:extent cx="3167037"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bciaFINALIST.jpg"/>
                    <pic:cNvPicPr/>
                  </pic:nvPicPr>
                  <pic:blipFill>
                    <a:blip r:embed="rId4">
                      <a:extLst>
                        <a:ext uri="{28A0092B-C50C-407E-A947-70E740481C1C}">
                          <a14:useLocalDpi xmlns:a14="http://schemas.microsoft.com/office/drawing/2010/main" val="0"/>
                        </a:ext>
                      </a:extLst>
                    </a:blip>
                    <a:stretch>
                      <a:fillRect/>
                    </a:stretch>
                  </pic:blipFill>
                  <pic:spPr>
                    <a:xfrm>
                      <a:off x="0" y="0"/>
                      <a:ext cx="3363012" cy="714751"/>
                    </a:xfrm>
                    <a:prstGeom prst="rect">
                      <a:avLst/>
                    </a:prstGeom>
                  </pic:spPr>
                </pic:pic>
              </a:graphicData>
            </a:graphic>
          </wp:inline>
        </w:drawing>
      </w:r>
      <w:r>
        <w:t xml:space="preserve">     </w:t>
      </w:r>
      <w:r w:rsidR="008505E9">
        <w:rPr>
          <w:noProof/>
          <w:lang w:eastAsia="en-GB"/>
        </w:rPr>
        <w:drawing>
          <wp:inline distT="0" distB="0" distL="0" distR="0" wp14:anchorId="21972169" wp14:editId="3DE9801A">
            <wp:extent cx="314960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09-iaconnects-REC-darkblue-trans-01a.eps"/>
                    <pic:cNvPicPr/>
                  </pic:nvPicPr>
                  <pic:blipFill>
                    <a:blip r:embed="rId5">
                      <a:extLst>
                        <a:ext uri="{28A0092B-C50C-407E-A947-70E740481C1C}">
                          <a14:useLocalDpi xmlns:a14="http://schemas.microsoft.com/office/drawing/2010/main" val="0"/>
                        </a:ext>
                      </a:extLst>
                    </a:blip>
                    <a:stretch>
                      <a:fillRect/>
                    </a:stretch>
                  </pic:blipFill>
                  <pic:spPr>
                    <a:xfrm>
                      <a:off x="0" y="0"/>
                      <a:ext cx="3228200" cy="741965"/>
                    </a:xfrm>
                    <a:prstGeom prst="rect">
                      <a:avLst/>
                    </a:prstGeom>
                  </pic:spPr>
                </pic:pic>
              </a:graphicData>
            </a:graphic>
          </wp:inline>
        </w:drawing>
      </w:r>
    </w:p>
    <w:p w:rsidR="008F25A7" w:rsidRDefault="008F25A7" w:rsidP="008F25A7">
      <w:pPr>
        <w:ind w:left="6480" w:firstLine="720"/>
      </w:pPr>
    </w:p>
    <w:p w:rsidR="008F25A7" w:rsidRPr="00EC029E" w:rsidRDefault="008F25A7" w:rsidP="008F25A7">
      <w:pPr>
        <w:jc w:val="right"/>
        <w:rPr>
          <w:b/>
        </w:rPr>
      </w:pPr>
      <w:r w:rsidRPr="00EC029E">
        <w:rPr>
          <w:b/>
        </w:rPr>
        <w:t>Press Release</w:t>
      </w:r>
    </w:p>
    <w:p w:rsidR="008F25A7" w:rsidRPr="00EC029E" w:rsidRDefault="0004059E" w:rsidP="008F25A7">
      <w:pPr>
        <w:jc w:val="right"/>
        <w:rPr>
          <w:b/>
        </w:rPr>
      </w:pPr>
      <w:r>
        <w:rPr>
          <w:b/>
        </w:rPr>
        <w:t>9</w:t>
      </w:r>
      <w:r w:rsidR="008F25A7" w:rsidRPr="008F25A7">
        <w:rPr>
          <w:b/>
          <w:vertAlign w:val="superscript"/>
        </w:rPr>
        <w:t>th</w:t>
      </w:r>
      <w:r w:rsidR="008F25A7">
        <w:rPr>
          <w:b/>
        </w:rPr>
        <w:t xml:space="preserve"> </w:t>
      </w:r>
      <w:r w:rsidR="009C667D">
        <w:rPr>
          <w:b/>
        </w:rPr>
        <w:t>March</w:t>
      </w:r>
      <w:r w:rsidR="008F25A7" w:rsidRPr="00EC029E">
        <w:rPr>
          <w:b/>
        </w:rPr>
        <w:t>, 201</w:t>
      </w:r>
      <w:r w:rsidR="008F25A7">
        <w:rPr>
          <w:b/>
        </w:rPr>
        <w:t>8</w:t>
      </w:r>
      <w:r w:rsidR="008F25A7">
        <w:rPr>
          <w:b/>
        </w:rPr>
        <w:br/>
      </w:r>
      <w:r w:rsidR="008F25A7" w:rsidRPr="00EC029E">
        <w:rPr>
          <w:b/>
        </w:rPr>
        <w:t>FOR IMMEDIATE RELEASE</w:t>
      </w:r>
    </w:p>
    <w:p w:rsidR="008F25A7" w:rsidRDefault="008F25A7" w:rsidP="008F25A7"/>
    <w:p w:rsidR="008F25A7" w:rsidRDefault="008F25A7" w:rsidP="008F25A7">
      <w:pPr>
        <w:rPr>
          <w:rFonts w:cs="Arial"/>
          <w:sz w:val="22"/>
          <w:szCs w:val="22"/>
        </w:rPr>
      </w:pPr>
    </w:p>
    <w:p w:rsidR="008F25A7" w:rsidRDefault="008F25A7" w:rsidP="008F25A7">
      <w:pPr>
        <w:rPr>
          <w:rFonts w:cs="Arial"/>
          <w:b/>
          <w:sz w:val="22"/>
          <w:szCs w:val="22"/>
        </w:rPr>
      </w:pPr>
    </w:p>
    <w:p w:rsidR="008F25A7" w:rsidRPr="008F25A7" w:rsidRDefault="00582A25" w:rsidP="008F25A7">
      <w:pPr>
        <w:rPr>
          <w:rFonts w:cstheme="minorHAnsi"/>
          <w:b/>
        </w:rPr>
      </w:pPr>
      <w:r>
        <w:rPr>
          <w:rFonts w:cstheme="minorHAnsi"/>
          <w:b/>
        </w:rPr>
        <w:t xml:space="preserve">Building Control Module from </w:t>
      </w:r>
      <w:proofErr w:type="spellStart"/>
      <w:r>
        <w:rPr>
          <w:rFonts w:cstheme="minorHAnsi"/>
          <w:b/>
        </w:rPr>
        <w:t>IA</w:t>
      </w:r>
      <w:r w:rsidR="008F25A7" w:rsidRPr="008F25A7">
        <w:rPr>
          <w:rFonts w:cstheme="minorHAnsi"/>
          <w:b/>
        </w:rPr>
        <w:t>connects</w:t>
      </w:r>
      <w:proofErr w:type="spellEnd"/>
      <w:r w:rsidR="008F25A7" w:rsidRPr="008F25A7">
        <w:rPr>
          <w:rFonts w:cstheme="minorHAnsi"/>
          <w:b/>
        </w:rPr>
        <w:t xml:space="preserve"> </w:t>
      </w:r>
      <w:r>
        <w:rPr>
          <w:rFonts w:cstheme="minorHAnsi"/>
          <w:b/>
        </w:rPr>
        <w:t xml:space="preserve">Technology </w:t>
      </w:r>
      <w:r w:rsidR="008F25A7" w:rsidRPr="008F25A7">
        <w:rPr>
          <w:rFonts w:cstheme="minorHAnsi"/>
          <w:b/>
        </w:rPr>
        <w:t>shortlisted in BCIA Awards 2018</w:t>
      </w:r>
    </w:p>
    <w:p w:rsidR="008F25A7" w:rsidRPr="008F25A7" w:rsidRDefault="008F25A7" w:rsidP="008F25A7">
      <w:pPr>
        <w:rPr>
          <w:rFonts w:cstheme="minorHAnsi"/>
        </w:rPr>
      </w:pPr>
    </w:p>
    <w:p w:rsidR="008F25A7" w:rsidRPr="008F25A7" w:rsidRDefault="00582A25" w:rsidP="008F25A7">
      <w:pPr>
        <w:rPr>
          <w:rFonts w:cstheme="minorHAnsi"/>
          <w:lang w:eastAsia="en-GB"/>
        </w:rPr>
      </w:pPr>
      <w:proofErr w:type="spellStart"/>
      <w:r>
        <w:rPr>
          <w:rFonts w:cstheme="minorHAnsi"/>
        </w:rPr>
        <w:t>IA</w:t>
      </w:r>
      <w:r w:rsidR="008F25A7" w:rsidRPr="008F25A7">
        <w:rPr>
          <w:rFonts w:cstheme="minorHAnsi"/>
        </w:rPr>
        <w:t>connects</w:t>
      </w:r>
      <w:proofErr w:type="spellEnd"/>
      <w:r>
        <w:rPr>
          <w:rFonts w:cstheme="minorHAnsi"/>
        </w:rPr>
        <w:t xml:space="preserve"> Technology</w:t>
      </w:r>
      <w:r w:rsidR="00FC5037">
        <w:rPr>
          <w:rFonts w:cstheme="minorHAnsi"/>
        </w:rPr>
        <w:t xml:space="preserve"> Ltd</w:t>
      </w:r>
      <w:r w:rsidR="008F25A7" w:rsidRPr="008F25A7">
        <w:rPr>
          <w:rFonts w:cstheme="minorHAnsi"/>
        </w:rPr>
        <w:t xml:space="preserve">, an integration partner of </w:t>
      </w:r>
      <w:proofErr w:type="spellStart"/>
      <w:r w:rsidR="008F25A7" w:rsidRPr="008F25A7">
        <w:rPr>
          <w:rFonts w:cstheme="minorHAnsi"/>
        </w:rPr>
        <w:t>Beckhoff</w:t>
      </w:r>
      <w:proofErr w:type="spellEnd"/>
      <w:r w:rsidR="008F25A7" w:rsidRPr="008F25A7">
        <w:rPr>
          <w:rFonts w:cstheme="minorHAnsi"/>
        </w:rPr>
        <w:t xml:space="preserve"> Automation, has been shortlisted for an award at the 2018 BCIA Awards taking place in May. The company’s Building Control Module (BCM) was nominated in the ‘</w:t>
      </w:r>
      <w:r w:rsidR="008F25A7" w:rsidRPr="008F25A7">
        <w:rPr>
          <w:rFonts w:cstheme="minorHAnsi"/>
          <w:lang w:eastAsia="en-GB"/>
        </w:rPr>
        <w:t>Technical Innovation of the Year’ category.</w:t>
      </w:r>
    </w:p>
    <w:p w:rsidR="008F25A7" w:rsidRPr="008F25A7" w:rsidRDefault="008F25A7" w:rsidP="008F25A7">
      <w:pPr>
        <w:rPr>
          <w:rFonts w:cstheme="minorHAnsi"/>
          <w:lang w:eastAsia="en-GB"/>
        </w:rPr>
      </w:pPr>
    </w:p>
    <w:p w:rsidR="008F25A7" w:rsidRPr="008F25A7" w:rsidRDefault="008F25A7" w:rsidP="008F25A7">
      <w:pPr>
        <w:pStyle w:val="NoSpacing"/>
        <w:rPr>
          <w:rFonts w:asciiTheme="minorHAnsi" w:hAnsiTheme="minorHAnsi" w:cstheme="minorHAnsi"/>
          <w:bCs/>
          <w:color w:val="000000"/>
          <w:sz w:val="24"/>
          <w:szCs w:val="24"/>
        </w:rPr>
      </w:pPr>
      <w:r w:rsidRPr="008F25A7">
        <w:rPr>
          <w:rFonts w:asciiTheme="minorHAnsi" w:hAnsiTheme="minorHAnsi" w:cstheme="minorHAnsi"/>
          <w:bCs/>
          <w:color w:val="000000"/>
          <w:sz w:val="24"/>
          <w:szCs w:val="24"/>
        </w:rPr>
        <w:t>Unlike a conventional lighting control module (LCM) which only con</w:t>
      </w:r>
      <w:bookmarkStart w:id="0" w:name="_GoBack"/>
      <w:bookmarkEnd w:id="0"/>
      <w:r w:rsidRPr="008F25A7">
        <w:rPr>
          <w:rFonts w:asciiTheme="minorHAnsi" w:hAnsiTheme="minorHAnsi" w:cstheme="minorHAnsi"/>
          <w:bCs/>
          <w:color w:val="000000"/>
          <w:sz w:val="24"/>
          <w:szCs w:val="24"/>
        </w:rPr>
        <w:t xml:space="preserve">trols lighting, the plug and play </w:t>
      </w:r>
      <w:r w:rsidR="002346D4">
        <w:rPr>
          <w:rFonts w:asciiTheme="minorHAnsi" w:hAnsiTheme="minorHAnsi" w:cstheme="minorHAnsi"/>
          <w:bCs/>
          <w:color w:val="000000"/>
          <w:sz w:val="24"/>
          <w:szCs w:val="24"/>
        </w:rPr>
        <w:t>multi-</w:t>
      </w:r>
      <w:r w:rsidRPr="008F25A7">
        <w:rPr>
          <w:rFonts w:asciiTheme="minorHAnsi" w:hAnsiTheme="minorHAnsi" w:cstheme="minorHAnsi"/>
          <w:bCs/>
          <w:color w:val="000000"/>
          <w:sz w:val="24"/>
          <w:szCs w:val="24"/>
        </w:rPr>
        <w:t>master BCM allows quick and easy con</w:t>
      </w:r>
      <w:r w:rsidR="006C4354">
        <w:rPr>
          <w:rFonts w:asciiTheme="minorHAnsi" w:hAnsiTheme="minorHAnsi" w:cstheme="minorHAnsi"/>
          <w:bCs/>
          <w:color w:val="000000"/>
          <w:sz w:val="24"/>
          <w:szCs w:val="24"/>
        </w:rPr>
        <w:t>nectivity of all DALI devices</w:t>
      </w:r>
      <w:r w:rsidRPr="008F25A7">
        <w:rPr>
          <w:rFonts w:asciiTheme="minorHAnsi" w:hAnsiTheme="minorHAnsi" w:cstheme="minorHAnsi"/>
          <w:bCs/>
          <w:color w:val="000000"/>
          <w:sz w:val="24"/>
          <w:szCs w:val="24"/>
        </w:rPr>
        <w:t xml:space="preserve"> with power, data and</w:t>
      </w:r>
      <w:r w:rsidR="002346D4">
        <w:rPr>
          <w:rFonts w:asciiTheme="minorHAnsi" w:hAnsiTheme="minorHAnsi" w:cstheme="minorHAnsi"/>
          <w:bCs/>
          <w:color w:val="000000"/>
          <w:sz w:val="24"/>
          <w:szCs w:val="24"/>
        </w:rPr>
        <w:t>,</w:t>
      </w:r>
      <w:r w:rsidRPr="008F25A7">
        <w:rPr>
          <w:rFonts w:asciiTheme="minorHAnsi" w:hAnsiTheme="minorHAnsi" w:cstheme="minorHAnsi"/>
          <w:bCs/>
          <w:color w:val="000000"/>
          <w:sz w:val="24"/>
          <w:szCs w:val="24"/>
        </w:rPr>
        <w:t xml:space="preserve"> optionally</w:t>
      </w:r>
      <w:r w:rsidR="002346D4">
        <w:rPr>
          <w:rFonts w:asciiTheme="minorHAnsi" w:hAnsiTheme="minorHAnsi" w:cstheme="minorHAnsi"/>
          <w:bCs/>
          <w:color w:val="000000"/>
          <w:sz w:val="24"/>
          <w:szCs w:val="24"/>
        </w:rPr>
        <w:t>,</w:t>
      </w:r>
      <w:r w:rsidRPr="008F25A7">
        <w:rPr>
          <w:rFonts w:asciiTheme="minorHAnsi" w:hAnsiTheme="minorHAnsi" w:cstheme="minorHAnsi"/>
          <w:bCs/>
          <w:color w:val="000000"/>
          <w:sz w:val="24"/>
          <w:szCs w:val="24"/>
        </w:rPr>
        <w:t xml:space="preserve"> </w:t>
      </w:r>
      <w:r w:rsidR="006C4354">
        <w:rPr>
          <w:rFonts w:asciiTheme="minorHAnsi" w:hAnsiTheme="minorHAnsi" w:cstheme="minorHAnsi"/>
          <w:bCs/>
          <w:color w:val="000000"/>
          <w:sz w:val="24"/>
          <w:szCs w:val="24"/>
        </w:rPr>
        <w:t xml:space="preserve">power plus </w:t>
      </w:r>
      <w:r w:rsidRPr="008F25A7">
        <w:rPr>
          <w:rFonts w:asciiTheme="minorHAnsi" w:hAnsiTheme="minorHAnsi" w:cstheme="minorHAnsi"/>
          <w:bCs/>
          <w:color w:val="000000"/>
          <w:sz w:val="24"/>
          <w:szCs w:val="24"/>
        </w:rPr>
        <w:t xml:space="preserve">analogue and digital IO for control of fan coil units, chilled beams and re-heater batteries. Each BCM has </w:t>
      </w:r>
      <w:r w:rsidR="006C4354">
        <w:rPr>
          <w:rFonts w:asciiTheme="minorHAnsi" w:hAnsiTheme="minorHAnsi" w:cstheme="minorHAnsi"/>
          <w:bCs/>
          <w:color w:val="000000"/>
          <w:sz w:val="24"/>
          <w:szCs w:val="24"/>
        </w:rPr>
        <w:t xml:space="preserve">an on-board </w:t>
      </w:r>
      <w:proofErr w:type="spellStart"/>
      <w:r w:rsidR="006C4354">
        <w:rPr>
          <w:rFonts w:asciiTheme="minorHAnsi" w:hAnsiTheme="minorHAnsi" w:cstheme="minorHAnsi"/>
          <w:bCs/>
          <w:color w:val="000000"/>
          <w:sz w:val="24"/>
          <w:szCs w:val="24"/>
        </w:rPr>
        <w:t>EnOcean</w:t>
      </w:r>
      <w:proofErr w:type="spellEnd"/>
      <w:r w:rsidR="006C4354">
        <w:rPr>
          <w:rFonts w:asciiTheme="minorHAnsi" w:hAnsiTheme="minorHAnsi" w:cstheme="minorHAnsi"/>
          <w:bCs/>
          <w:color w:val="000000"/>
          <w:sz w:val="24"/>
          <w:szCs w:val="24"/>
        </w:rPr>
        <w:t xml:space="preserve"> transceiver, on-board Wi-Fi </w:t>
      </w:r>
      <w:r w:rsidRPr="008F25A7">
        <w:rPr>
          <w:rFonts w:asciiTheme="minorHAnsi" w:hAnsiTheme="minorHAnsi" w:cstheme="minorHAnsi"/>
          <w:bCs/>
          <w:color w:val="000000"/>
          <w:sz w:val="24"/>
          <w:szCs w:val="24"/>
        </w:rPr>
        <w:t xml:space="preserve">and can be networked via </w:t>
      </w:r>
      <w:r w:rsidR="006C4354">
        <w:rPr>
          <w:rFonts w:asciiTheme="minorHAnsi" w:hAnsiTheme="minorHAnsi" w:cstheme="minorHAnsi"/>
          <w:bCs/>
          <w:color w:val="000000"/>
          <w:sz w:val="24"/>
          <w:szCs w:val="24"/>
        </w:rPr>
        <w:t xml:space="preserve">Ethernet or </w:t>
      </w:r>
      <w:proofErr w:type="spellStart"/>
      <w:r w:rsidR="002346D4">
        <w:rPr>
          <w:rFonts w:asciiTheme="minorHAnsi" w:hAnsiTheme="minorHAnsi" w:cstheme="minorHAnsi"/>
          <w:bCs/>
          <w:color w:val="000000"/>
          <w:sz w:val="24"/>
          <w:szCs w:val="24"/>
        </w:rPr>
        <w:t>EtherCAT</w:t>
      </w:r>
      <w:proofErr w:type="spellEnd"/>
      <w:r w:rsidR="002346D4">
        <w:rPr>
          <w:rFonts w:asciiTheme="minorHAnsi" w:hAnsiTheme="minorHAnsi" w:cstheme="minorHAnsi"/>
          <w:bCs/>
          <w:color w:val="000000"/>
          <w:sz w:val="24"/>
          <w:szCs w:val="24"/>
        </w:rPr>
        <w:t xml:space="preserve"> with standard Cat</w:t>
      </w:r>
      <w:r w:rsidRPr="008F25A7">
        <w:rPr>
          <w:rFonts w:asciiTheme="minorHAnsi" w:hAnsiTheme="minorHAnsi" w:cstheme="minorHAnsi"/>
          <w:bCs/>
          <w:color w:val="000000"/>
          <w:sz w:val="24"/>
          <w:szCs w:val="24"/>
        </w:rPr>
        <w:t>5e cables and connectors.</w:t>
      </w:r>
    </w:p>
    <w:p w:rsidR="008F25A7" w:rsidRPr="008F25A7" w:rsidRDefault="008F25A7" w:rsidP="008F25A7">
      <w:pPr>
        <w:pStyle w:val="NoSpacing"/>
        <w:rPr>
          <w:rFonts w:asciiTheme="minorHAnsi" w:hAnsiTheme="minorHAnsi" w:cstheme="minorHAnsi"/>
          <w:color w:val="000000"/>
          <w:sz w:val="24"/>
          <w:szCs w:val="24"/>
        </w:rPr>
      </w:pPr>
    </w:p>
    <w:p w:rsidR="008F25A7" w:rsidRPr="008F25A7" w:rsidRDefault="002346D4" w:rsidP="008F25A7">
      <w:pPr>
        <w:pStyle w:val="NoSpacing"/>
        <w:rPr>
          <w:rFonts w:asciiTheme="minorHAnsi" w:hAnsiTheme="minorHAnsi" w:cstheme="minorHAnsi"/>
          <w:color w:val="000000"/>
          <w:sz w:val="24"/>
          <w:szCs w:val="24"/>
        </w:rPr>
      </w:pPr>
      <w:r>
        <w:rPr>
          <w:rFonts w:asciiTheme="minorHAnsi" w:hAnsiTheme="minorHAnsi" w:cstheme="minorHAnsi"/>
          <w:bCs/>
          <w:color w:val="000000"/>
          <w:sz w:val="24"/>
          <w:szCs w:val="24"/>
        </w:rPr>
        <w:t>The</w:t>
      </w:r>
      <w:r w:rsidR="008F25A7" w:rsidRPr="008F25A7">
        <w:rPr>
          <w:rFonts w:asciiTheme="minorHAnsi" w:hAnsiTheme="minorHAnsi" w:cstheme="minorHAnsi"/>
          <w:bCs/>
          <w:color w:val="000000"/>
          <w:sz w:val="24"/>
          <w:szCs w:val="24"/>
        </w:rPr>
        <w:t xml:space="preserve"> on-board CPU running</w:t>
      </w:r>
      <w:r w:rsidR="006C4354">
        <w:rPr>
          <w:rFonts w:asciiTheme="minorHAnsi" w:hAnsiTheme="minorHAnsi" w:cstheme="minorHAnsi"/>
          <w:bCs/>
          <w:color w:val="000000"/>
          <w:sz w:val="24"/>
          <w:szCs w:val="24"/>
        </w:rPr>
        <w:t xml:space="preserve"> IA’s</w:t>
      </w:r>
      <w:r w:rsidR="008F25A7" w:rsidRPr="008F25A7">
        <w:rPr>
          <w:rFonts w:asciiTheme="minorHAnsi" w:hAnsiTheme="minorHAnsi" w:cstheme="minorHAnsi"/>
          <w:bCs/>
          <w:color w:val="000000"/>
          <w:sz w:val="24"/>
          <w:szCs w:val="24"/>
        </w:rPr>
        <w:t xml:space="preserve"> </w:t>
      </w:r>
      <w:proofErr w:type="spellStart"/>
      <w:r w:rsidR="008F25A7" w:rsidRPr="008F25A7">
        <w:rPr>
          <w:rFonts w:asciiTheme="minorHAnsi" w:hAnsiTheme="minorHAnsi" w:cstheme="minorHAnsi"/>
          <w:bCs/>
          <w:color w:val="000000"/>
          <w:sz w:val="24"/>
          <w:szCs w:val="24"/>
        </w:rPr>
        <w:t>MobiusFlow</w:t>
      </w:r>
      <w:proofErr w:type="spellEnd"/>
      <w:r w:rsidR="008F25A7" w:rsidRPr="008F25A7">
        <w:rPr>
          <w:rFonts w:asciiTheme="minorHAnsi" w:hAnsiTheme="minorHAnsi" w:cstheme="minorHAnsi"/>
          <w:bCs/>
          <w:color w:val="000000"/>
          <w:sz w:val="24"/>
          <w:szCs w:val="24"/>
        </w:rPr>
        <w:t xml:space="preserve"> software allows the user to browse the BCM and configure </w:t>
      </w:r>
      <w:r w:rsidR="008C5FBA">
        <w:rPr>
          <w:rFonts w:asciiTheme="minorHAnsi" w:hAnsiTheme="minorHAnsi" w:cstheme="minorHAnsi"/>
          <w:bCs/>
          <w:color w:val="000000"/>
          <w:sz w:val="24"/>
          <w:szCs w:val="24"/>
        </w:rPr>
        <w:t xml:space="preserve">luminaires and </w:t>
      </w:r>
      <w:r w:rsidR="008F25A7" w:rsidRPr="008F25A7">
        <w:rPr>
          <w:rFonts w:asciiTheme="minorHAnsi" w:hAnsiTheme="minorHAnsi" w:cstheme="minorHAnsi"/>
          <w:bCs/>
          <w:color w:val="000000"/>
          <w:sz w:val="24"/>
          <w:szCs w:val="24"/>
        </w:rPr>
        <w:t xml:space="preserve">wired or wireless </w:t>
      </w:r>
      <w:r w:rsidR="008C5FBA">
        <w:rPr>
          <w:rFonts w:asciiTheme="minorHAnsi" w:hAnsiTheme="minorHAnsi" w:cstheme="minorHAnsi"/>
          <w:bCs/>
          <w:color w:val="000000"/>
          <w:sz w:val="24"/>
          <w:szCs w:val="24"/>
        </w:rPr>
        <w:t xml:space="preserve">switches, </w:t>
      </w:r>
      <w:r w:rsidR="008F25A7" w:rsidRPr="008F25A7">
        <w:rPr>
          <w:rFonts w:asciiTheme="minorHAnsi" w:hAnsiTheme="minorHAnsi" w:cstheme="minorHAnsi"/>
          <w:bCs/>
          <w:color w:val="000000"/>
          <w:sz w:val="24"/>
          <w:szCs w:val="24"/>
        </w:rPr>
        <w:t>sensors and actuators independently of a network connection</w:t>
      </w:r>
      <w:r>
        <w:rPr>
          <w:rFonts w:asciiTheme="minorHAnsi" w:hAnsiTheme="minorHAnsi" w:cstheme="minorHAnsi"/>
          <w:bCs/>
          <w:color w:val="000000"/>
          <w:sz w:val="24"/>
          <w:szCs w:val="24"/>
        </w:rPr>
        <w:t>, with control regimes easily defined via the Node-RED</w:t>
      </w:r>
      <w:r w:rsidR="008C5FBA">
        <w:rPr>
          <w:rFonts w:asciiTheme="minorHAnsi" w:hAnsiTheme="minorHAnsi" w:cstheme="minorHAnsi"/>
          <w:bCs/>
          <w:color w:val="000000"/>
          <w:sz w:val="24"/>
          <w:szCs w:val="24"/>
        </w:rPr>
        <w:t xml:space="preserve"> drag-and-</w:t>
      </w:r>
      <w:r w:rsidR="008F25A7" w:rsidRPr="008F25A7">
        <w:rPr>
          <w:rFonts w:asciiTheme="minorHAnsi" w:hAnsiTheme="minorHAnsi" w:cstheme="minorHAnsi"/>
          <w:bCs/>
          <w:color w:val="000000"/>
          <w:sz w:val="24"/>
          <w:szCs w:val="24"/>
        </w:rPr>
        <w:t>drop environment.</w:t>
      </w:r>
      <w:r w:rsidR="006C4354">
        <w:rPr>
          <w:rFonts w:asciiTheme="minorHAnsi" w:hAnsiTheme="minorHAnsi" w:cstheme="minorHAnsi"/>
          <w:bCs/>
          <w:color w:val="000000"/>
          <w:sz w:val="24"/>
          <w:szCs w:val="24"/>
        </w:rPr>
        <w:t xml:space="preserve"> </w:t>
      </w:r>
      <w:r w:rsidR="00144423">
        <w:rPr>
          <w:rFonts w:asciiTheme="minorHAnsi" w:hAnsiTheme="minorHAnsi" w:cstheme="minorHAnsi"/>
          <w:bCs/>
          <w:color w:val="000000"/>
          <w:sz w:val="24"/>
          <w:szCs w:val="24"/>
        </w:rPr>
        <w:t xml:space="preserve">This means </w:t>
      </w:r>
      <w:r>
        <w:rPr>
          <w:rFonts w:asciiTheme="minorHAnsi" w:hAnsiTheme="minorHAnsi" w:cstheme="minorHAnsi"/>
          <w:bCs/>
          <w:color w:val="000000"/>
          <w:sz w:val="24"/>
          <w:szCs w:val="24"/>
        </w:rPr>
        <w:t xml:space="preserve">that </w:t>
      </w:r>
      <w:r w:rsidR="00144423">
        <w:rPr>
          <w:rFonts w:asciiTheme="minorHAnsi" w:hAnsiTheme="minorHAnsi" w:cstheme="minorHAnsi"/>
          <w:bCs/>
          <w:color w:val="000000"/>
          <w:sz w:val="24"/>
          <w:szCs w:val="24"/>
        </w:rPr>
        <w:t xml:space="preserve">on large scale projects commissioning is localised and </w:t>
      </w:r>
      <w:r>
        <w:rPr>
          <w:rFonts w:asciiTheme="minorHAnsi" w:hAnsiTheme="minorHAnsi" w:cstheme="minorHAnsi"/>
          <w:bCs/>
          <w:color w:val="000000"/>
          <w:sz w:val="24"/>
          <w:szCs w:val="24"/>
        </w:rPr>
        <w:t>there is no</w:t>
      </w:r>
      <w:r w:rsidR="00144423">
        <w:rPr>
          <w:rFonts w:asciiTheme="minorHAnsi" w:hAnsiTheme="minorHAnsi" w:cstheme="minorHAnsi"/>
          <w:bCs/>
          <w:color w:val="000000"/>
          <w:sz w:val="24"/>
          <w:szCs w:val="24"/>
        </w:rPr>
        <w:t xml:space="preserve"> need for IT infrastructure to be in place before control is applied, removing the typically back-end loaded nature of delivery.</w:t>
      </w:r>
    </w:p>
    <w:p w:rsidR="008F25A7" w:rsidRPr="008F25A7" w:rsidRDefault="008F25A7" w:rsidP="008F25A7">
      <w:pPr>
        <w:rPr>
          <w:rFonts w:cstheme="minorHAnsi"/>
        </w:rPr>
      </w:pPr>
    </w:p>
    <w:p w:rsidR="008F25A7" w:rsidRDefault="008F25A7" w:rsidP="008F25A7">
      <w:pPr>
        <w:rPr>
          <w:rFonts w:cstheme="minorHAnsi"/>
          <w:color w:val="FF0000"/>
        </w:rPr>
      </w:pPr>
      <w:r w:rsidRPr="008F25A7">
        <w:rPr>
          <w:rFonts w:cstheme="minorHAnsi"/>
        </w:rPr>
        <w:t xml:space="preserve">David Lister, Managing Director at </w:t>
      </w:r>
      <w:r w:rsidR="006C4354">
        <w:rPr>
          <w:rFonts w:cstheme="minorHAnsi"/>
        </w:rPr>
        <w:t>IA C</w:t>
      </w:r>
      <w:r w:rsidR="00582A25">
        <w:rPr>
          <w:rFonts w:cstheme="minorHAnsi"/>
        </w:rPr>
        <w:t>onnects Technology</w:t>
      </w:r>
      <w:r w:rsidR="004D3F23">
        <w:rPr>
          <w:rFonts w:cstheme="minorHAnsi"/>
        </w:rPr>
        <w:t xml:space="preserve"> commented,</w:t>
      </w:r>
      <w:r w:rsidRPr="008F25A7">
        <w:rPr>
          <w:rFonts w:cstheme="minorHAnsi"/>
        </w:rPr>
        <w:t xml:space="preserve"> “Among the BCM’s most appealing aspects are its simplicity and flexibility. </w:t>
      </w:r>
      <w:r w:rsidR="006C4354">
        <w:rPr>
          <w:rFonts w:cstheme="minorHAnsi"/>
        </w:rPr>
        <w:t>We believe the industry needs products that all</w:t>
      </w:r>
      <w:r w:rsidR="008C5FBA">
        <w:rPr>
          <w:rFonts w:cstheme="minorHAnsi"/>
        </w:rPr>
        <w:t>ow commissioning and control</w:t>
      </w:r>
      <w:r w:rsidR="006C4354">
        <w:rPr>
          <w:rFonts w:cstheme="minorHAnsi"/>
        </w:rPr>
        <w:t xml:space="preserve"> modifications to be executed by all of the </w:t>
      </w:r>
      <w:r w:rsidR="008C5FBA">
        <w:rPr>
          <w:rFonts w:cstheme="minorHAnsi"/>
        </w:rPr>
        <w:t xml:space="preserve">stakeholders throughout the </w:t>
      </w:r>
      <w:proofErr w:type="spellStart"/>
      <w:r w:rsidR="008C5FBA">
        <w:rPr>
          <w:rFonts w:cstheme="minorHAnsi"/>
        </w:rPr>
        <w:t>CapEx</w:t>
      </w:r>
      <w:proofErr w:type="spellEnd"/>
      <w:r w:rsidR="008C5FBA">
        <w:rPr>
          <w:rFonts w:cstheme="minorHAnsi"/>
        </w:rPr>
        <w:t xml:space="preserve"> and </w:t>
      </w:r>
      <w:proofErr w:type="spellStart"/>
      <w:r w:rsidR="008C5FBA">
        <w:rPr>
          <w:rFonts w:cstheme="minorHAnsi"/>
        </w:rPr>
        <w:t>OpE</w:t>
      </w:r>
      <w:r w:rsidR="006C4354">
        <w:rPr>
          <w:rFonts w:cstheme="minorHAnsi"/>
        </w:rPr>
        <w:t>x</w:t>
      </w:r>
      <w:proofErr w:type="spellEnd"/>
      <w:r w:rsidR="006C4354">
        <w:rPr>
          <w:rFonts w:cstheme="minorHAnsi"/>
        </w:rPr>
        <w:t xml:space="preserve"> phases of a building</w:t>
      </w:r>
      <w:r w:rsidR="008C5FBA">
        <w:rPr>
          <w:rFonts w:cstheme="minorHAnsi"/>
        </w:rPr>
        <w:t>’</w:t>
      </w:r>
      <w:r w:rsidR="006C4354">
        <w:rPr>
          <w:rFonts w:cstheme="minorHAnsi"/>
        </w:rPr>
        <w:t>s life. We need to remov</w:t>
      </w:r>
      <w:r w:rsidR="008C5FBA">
        <w:rPr>
          <w:rFonts w:cstheme="minorHAnsi"/>
        </w:rPr>
        <w:t xml:space="preserve">e the dependency on specialist </w:t>
      </w:r>
      <w:r w:rsidR="006C4354">
        <w:rPr>
          <w:rFonts w:cstheme="minorHAnsi"/>
        </w:rPr>
        <w:t>and typically expensive commissioning services</w:t>
      </w:r>
      <w:r w:rsidR="008C5FBA">
        <w:rPr>
          <w:rFonts w:cstheme="minorHAnsi"/>
        </w:rPr>
        <w:t>,</w:t>
      </w:r>
      <w:r w:rsidR="006C4354">
        <w:rPr>
          <w:rFonts w:cstheme="minorHAnsi"/>
        </w:rPr>
        <w:t xml:space="preserve"> and yet still ensure systems are compliant. </w:t>
      </w:r>
      <w:r w:rsidRPr="008F25A7">
        <w:rPr>
          <w:rFonts w:cstheme="minorHAnsi"/>
        </w:rPr>
        <w:t xml:space="preserve">The feedback from clients has been excellent so far and we are delighted to be nominated for this award.” </w:t>
      </w:r>
    </w:p>
    <w:p w:rsidR="008F25A7" w:rsidRPr="008F25A7" w:rsidRDefault="008F25A7" w:rsidP="008F25A7">
      <w:pPr>
        <w:rPr>
          <w:rFonts w:cstheme="minorHAnsi"/>
        </w:rPr>
      </w:pPr>
    </w:p>
    <w:p w:rsidR="00597B5B" w:rsidRDefault="00597B5B" w:rsidP="008F25A7">
      <w:pPr>
        <w:rPr>
          <w:rFonts w:cstheme="minorHAnsi"/>
          <w:shd w:val="clear" w:color="auto" w:fill="FFFFFF"/>
          <w:lang w:eastAsia="en-GB"/>
        </w:rPr>
      </w:pPr>
    </w:p>
    <w:p w:rsidR="00597B5B" w:rsidRDefault="00597B5B" w:rsidP="008F25A7">
      <w:pPr>
        <w:rPr>
          <w:rFonts w:cstheme="minorHAnsi"/>
          <w:shd w:val="clear" w:color="auto" w:fill="FFFFFF"/>
          <w:lang w:eastAsia="en-GB"/>
        </w:rPr>
      </w:pPr>
    </w:p>
    <w:p w:rsidR="00597B5B" w:rsidRDefault="00597B5B" w:rsidP="008F25A7">
      <w:pPr>
        <w:rPr>
          <w:rFonts w:cstheme="minorHAnsi"/>
          <w:shd w:val="clear" w:color="auto" w:fill="FFFFFF"/>
          <w:lang w:eastAsia="en-GB"/>
        </w:rPr>
      </w:pPr>
    </w:p>
    <w:p w:rsidR="008F25A7" w:rsidRPr="008F25A7" w:rsidRDefault="008F25A7" w:rsidP="008F25A7">
      <w:pPr>
        <w:rPr>
          <w:rFonts w:cstheme="minorHAnsi"/>
          <w:lang w:eastAsia="en-GB"/>
        </w:rPr>
      </w:pPr>
      <w:r w:rsidRPr="008F25A7">
        <w:rPr>
          <w:rFonts w:cstheme="minorHAnsi"/>
          <w:shd w:val="clear" w:color="auto" w:fill="FFFFFF"/>
          <w:lang w:eastAsia="en-GB"/>
        </w:rPr>
        <w:lastRenderedPageBreak/>
        <w:t>The biggest and best Awards in the controls and BEMS industry, the BCIA Awards recognise innovation, product development, project delivery and great training in the building controls sector. The 2018 Awards will be held on Thursday 10th May 2018, at the Hilton Birmingham Metropole.</w:t>
      </w:r>
    </w:p>
    <w:p w:rsidR="008F25A7" w:rsidRPr="00AD7473" w:rsidRDefault="008F25A7" w:rsidP="008F25A7"/>
    <w:p w:rsidR="008F25A7" w:rsidRPr="008F25A7" w:rsidRDefault="0004059E" w:rsidP="008F25A7">
      <w:pPr>
        <w:rPr>
          <w:b/>
        </w:rPr>
      </w:pPr>
      <w:hyperlink r:id="rId6" w:history="1">
        <w:r w:rsidR="008F25A7" w:rsidRPr="008F25A7">
          <w:rPr>
            <w:rStyle w:val="Hyperlink"/>
            <w:b/>
          </w:rPr>
          <w:t>www.iaconnects.co.uk</w:t>
        </w:r>
      </w:hyperlink>
    </w:p>
    <w:p w:rsidR="008F25A7" w:rsidRDefault="008F25A7" w:rsidP="008F25A7">
      <w:pPr>
        <w:rPr>
          <w:rFonts w:cs="Arial"/>
          <w:b/>
        </w:rPr>
      </w:pPr>
    </w:p>
    <w:p w:rsidR="008F25A7" w:rsidRDefault="008F25A7" w:rsidP="008F25A7">
      <w:pPr>
        <w:rPr>
          <w:rFonts w:cs="Arial"/>
          <w:b/>
        </w:rPr>
      </w:pPr>
    </w:p>
    <w:p w:rsidR="008F25A7" w:rsidRDefault="008F25A7" w:rsidP="008F25A7">
      <w:pPr>
        <w:rPr>
          <w:rFonts w:cs="Arial"/>
          <w:b/>
        </w:rPr>
      </w:pPr>
      <w:r w:rsidRPr="009E52C2">
        <w:rPr>
          <w:rFonts w:cs="Arial"/>
          <w:b/>
        </w:rPr>
        <w:t>Editor’s Notes</w:t>
      </w:r>
    </w:p>
    <w:p w:rsidR="008F25A7" w:rsidRPr="009E52C2" w:rsidRDefault="008F25A7" w:rsidP="008F25A7">
      <w:pPr>
        <w:rPr>
          <w:rFonts w:cs="Arial"/>
          <w:b/>
        </w:rPr>
      </w:pPr>
    </w:p>
    <w:p w:rsidR="008F25A7" w:rsidRDefault="008C5FBA" w:rsidP="008F25A7">
      <w:pPr>
        <w:rPr>
          <w:rFonts w:cstheme="minorHAnsi"/>
        </w:rPr>
      </w:pPr>
      <w:proofErr w:type="spellStart"/>
      <w:r>
        <w:rPr>
          <w:rStyle w:val="Strong"/>
          <w:rFonts w:cstheme="minorHAnsi"/>
          <w:b w:val="0"/>
          <w:color w:val="2C3E50"/>
          <w:spacing w:val="6"/>
        </w:rPr>
        <w:t>IA</w:t>
      </w:r>
      <w:r>
        <w:rPr>
          <w:rFonts w:cstheme="minorHAnsi"/>
        </w:rPr>
        <w:t>connects</w:t>
      </w:r>
      <w:proofErr w:type="spellEnd"/>
      <w:r w:rsidR="008F25A7" w:rsidRPr="008F25A7">
        <w:rPr>
          <w:rFonts w:cstheme="minorHAnsi"/>
        </w:rPr>
        <w:t xml:space="preserve"> is a technology company that specialises in creating, delivering and commissioning ad</w:t>
      </w:r>
      <w:r>
        <w:rPr>
          <w:rFonts w:cstheme="minorHAnsi"/>
        </w:rPr>
        <w:t>vanced building control systems and</w:t>
      </w:r>
      <w:r w:rsidR="008F25A7" w:rsidRPr="008F25A7">
        <w:rPr>
          <w:rFonts w:cstheme="minorHAnsi"/>
        </w:rPr>
        <w:t xml:space="preserve"> </w:t>
      </w:r>
      <w:r>
        <w:rPr>
          <w:rFonts w:cstheme="minorHAnsi"/>
        </w:rPr>
        <w:t>asset management systems to</w:t>
      </w:r>
      <w:r w:rsidR="00144423">
        <w:rPr>
          <w:rFonts w:cstheme="minorHAnsi"/>
        </w:rPr>
        <w:t xml:space="preserve"> </w:t>
      </w:r>
      <w:r w:rsidR="008F25A7" w:rsidRPr="008F25A7">
        <w:rPr>
          <w:rFonts w:cstheme="minorHAnsi"/>
        </w:rPr>
        <w:t>provide energy efficient operation along with intelligent diagnostics</w:t>
      </w:r>
      <w:r>
        <w:rPr>
          <w:rFonts w:cstheme="minorHAnsi"/>
        </w:rPr>
        <w:t>,</w:t>
      </w:r>
      <w:r w:rsidR="008F25A7" w:rsidRPr="008F25A7">
        <w:rPr>
          <w:rFonts w:cstheme="minorHAnsi"/>
        </w:rPr>
        <w:t xml:space="preserve"> resulting in optimum savings for the building operator.</w:t>
      </w:r>
    </w:p>
    <w:p w:rsidR="008F25A7" w:rsidRPr="009E52C2" w:rsidRDefault="008F25A7" w:rsidP="008F25A7">
      <w:pPr>
        <w:rPr>
          <w:rFonts w:cs="Arial"/>
        </w:rPr>
      </w:pPr>
    </w:p>
    <w:p w:rsidR="008F25A7" w:rsidRPr="00EE6DF0" w:rsidRDefault="008F25A7" w:rsidP="008F25A7">
      <w:pPr>
        <w:rPr>
          <w:rFonts w:cs="Arial"/>
          <w:b/>
        </w:rPr>
      </w:pPr>
      <w:r w:rsidRPr="00EE6DF0">
        <w:rPr>
          <w:rFonts w:cs="Arial"/>
          <w:b/>
        </w:rPr>
        <w:t>For further information, please contact Keystone Communications:</w:t>
      </w:r>
    </w:p>
    <w:p w:rsidR="008F25A7" w:rsidRPr="00587FF9" w:rsidRDefault="008F25A7" w:rsidP="008F25A7">
      <w:pPr>
        <w:rPr>
          <w:rFonts w:cs="Arial"/>
        </w:rPr>
      </w:pPr>
    </w:p>
    <w:p w:rsidR="008F25A7" w:rsidRPr="00587FF9" w:rsidRDefault="008F25A7" w:rsidP="008F25A7">
      <w:pPr>
        <w:rPr>
          <w:rFonts w:cs="Arial"/>
        </w:rPr>
      </w:pPr>
      <w:r w:rsidRPr="00587FF9">
        <w:rPr>
          <w:rFonts w:cs="Arial"/>
        </w:rPr>
        <w:t xml:space="preserve">Michael Crane </w:t>
      </w:r>
    </w:p>
    <w:p w:rsidR="008F25A7" w:rsidRPr="00587FF9" w:rsidRDefault="008F25A7" w:rsidP="008F25A7">
      <w:pPr>
        <w:rPr>
          <w:rFonts w:cs="Arial"/>
        </w:rPr>
      </w:pPr>
      <w:r w:rsidRPr="00587FF9">
        <w:rPr>
          <w:rFonts w:cs="Arial"/>
        </w:rPr>
        <w:t>Tel: 01733 294524</w:t>
      </w:r>
    </w:p>
    <w:p w:rsidR="008F25A7" w:rsidRPr="00587FF9" w:rsidRDefault="008F25A7" w:rsidP="008F25A7">
      <w:pPr>
        <w:rPr>
          <w:rFonts w:cs="Arial"/>
        </w:rPr>
      </w:pPr>
      <w:r w:rsidRPr="00587FF9">
        <w:rPr>
          <w:rFonts w:cs="Arial"/>
        </w:rPr>
        <w:t>Email: michael@keystonecomms.co.uk</w:t>
      </w:r>
    </w:p>
    <w:p w:rsidR="008F25A7" w:rsidRDefault="008F25A7" w:rsidP="008F25A7"/>
    <w:sectPr w:rsidR="008F25A7" w:rsidSect="006C248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A7"/>
    <w:rsid w:val="00032C44"/>
    <w:rsid w:val="0004059E"/>
    <w:rsid w:val="00144423"/>
    <w:rsid w:val="002346D4"/>
    <w:rsid w:val="0027038D"/>
    <w:rsid w:val="003A30A8"/>
    <w:rsid w:val="004D3F23"/>
    <w:rsid w:val="00582A25"/>
    <w:rsid w:val="00597B5B"/>
    <w:rsid w:val="005F48F9"/>
    <w:rsid w:val="006C2488"/>
    <w:rsid w:val="006C4354"/>
    <w:rsid w:val="008505E9"/>
    <w:rsid w:val="008C5FBA"/>
    <w:rsid w:val="008F25A7"/>
    <w:rsid w:val="009C667D"/>
    <w:rsid w:val="00AB7C51"/>
    <w:rsid w:val="00FC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188E"/>
  <w14:defaultImageDpi w14:val="32767"/>
  <w15:chartTrackingRefBased/>
  <w15:docId w15:val="{D2DE789B-BF69-2645-ACCF-309B258D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F25A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25A7"/>
    <w:rPr>
      <w:rFonts w:ascii="Calibri" w:eastAsia="Calibri" w:hAnsi="Calibri" w:cs="Times New Roman"/>
      <w:sz w:val="22"/>
      <w:szCs w:val="22"/>
    </w:rPr>
  </w:style>
  <w:style w:type="character" w:styleId="Hyperlink">
    <w:name w:val="Hyperlink"/>
    <w:basedOn w:val="DefaultParagraphFont"/>
    <w:rsid w:val="008F25A7"/>
    <w:rPr>
      <w:color w:val="0000FF"/>
      <w:u w:val="single"/>
    </w:rPr>
  </w:style>
  <w:style w:type="character" w:customStyle="1" w:styleId="UnresolvedMention1">
    <w:name w:val="Unresolved Mention1"/>
    <w:basedOn w:val="DefaultParagraphFont"/>
    <w:uiPriority w:val="99"/>
    <w:rsid w:val="008F25A7"/>
    <w:rPr>
      <w:color w:val="808080"/>
      <w:shd w:val="clear" w:color="auto" w:fill="E6E6E6"/>
    </w:rPr>
  </w:style>
  <w:style w:type="paragraph" w:styleId="NormalWeb">
    <w:name w:val="Normal (Web)"/>
    <w:basedOn w:val="Normal"/>
    <w:uiPriority w:val="99"/>
    <w:semiHidden/>
    <w:unhideWhenUsed/>
    <w:rsid w:val="008F25A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F25A7"/>
    <w:rPr>
      <w:b/>
      <w:bCs/>
    </w:rPr>
  </w:style>
  <w:style w:type="character" w:customStyle="1" w:styleId="Heading1Char">
    <w:name w:val="Heading 1 Char"/>
    <w:basedOn w:val="DefaultParagraphFont"/>
    <w:link w:val="Heading1"/>
    <w:uiPriority w:val="9"/>
    <w:rsid w:val="008F25A7"/>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8F2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760094">
      <w:bodyDiv w:val="1"/>
      <w:marLeft w:val="0"/>
      <w:marRight w:val="0"/>
      <w:marTop w:val="0"/>
      <w:marBottom w:val="0"/>
      <w:divBdr>
        <w:top w:val="none" w:sz="0" w:space="0" w:color="auto"/>
        <w:left w:val="none" w:sz="0" w:space="0" w:color="auto"/>
        <w:bottom w:val="none" w:sz="0" w:space="0" w:color="auto"/>
        <w:right w:val="none" w:sz="0" w:space="0" w:color="auto"/>
      </w:divBdr>
    </w:div>
    <w:div w:id="9909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aconnects.co.uk" TargetMode="External"/><Relationship Id="rId5" Type="http://schemas.openxmlformats.org/officeDocument/2006/relationships/image" Target="media/image2.em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Keystone Communications</dc:creator>
  <cp:keywords/>
  <dc:description/>
  <cp:lastModifiedBy>Keystone Communications</cp:lastModifiedBy>
  <cp:revision>8</cp:revision>
  <dcterms:created xsi:type="dcterms:W3CDTF">2018-03-05T12:30:00Z</dcterms:created>
  <dcterms:modified xsi:type="dcterms:W3CDTF">2018-03-09T10:08:00Z</dcterms:modified>
</cp:coreProperties>
</file>