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A84DD7" w14:textId="77777777" w:rsidR="007B5662" w:rsidRPr="00DF447A" w:rsidRDefault="00F03306" w:rsidP="007B5662">
      <w:pPr>
        <w:jc w:val="right"/>
        <w:rPr>
          <w:b/>
          <w:sz w:val="56"/>
          <w:szCs w:val="56"/>
        </w:rPr>
      </w:pPr>
      <w:r>
        <w:rPr>
          <w:b/>
          <w:noProof/>
          <w:sz w:val="56"/>
          <w:szCs w:val="56"/>
          <w:lang w:eastAsia="en-GB"/>
        </w:rPr>
        <w:drawing>
          <wp:inline distT="0" distB="0" distL="0" distR="0" wp14:anchorId="16622940" wp14:editId="4ED5393E">
            <wp:extent cx="1872000" cy="154889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_Elec Ind Charity final aw_RGB_POSITIV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000" cy="1548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EFB10" w14:textId="77777777" w:rsidR="00CD52B0" w:rsidRPr="00DF447A" w:rsidRDefault="00047536" w:rsidP="007B5662">
      <w:pPr>
        <w:rPr>
          <w:b/>
          <w:sz w:val="56"/>
          <w:szCs w:val="56"/>
        </w:rPr>
      </w:pPr>
      <w:r w:rsidRPr="00DF447A">
        <w:rPr>
          <w:b/>
          <w:sz w:val="56"/>
          <w:szCs w:val="56"/>
        </w:rPr>
        <w:t>Press Release</w:t>
      </w:r>
    </w:p>
    <w:p w14:paraId="13B25302" w14:textId="77777777" w:rsidR="00047536" w:rsidRPr="00DF447A" w:rsidRDefault="00047536"/>
    <w:p w14:paraId="3B271E10" w14:textId="730FD36D" w:rsidR="00691FAC" w:rsidRPr="00DF447A" w:rsidRDefault="00A6519F" w:rsidP="00691FAC">
      <w:pPr>
        <w:jc w:val="right"/>
        <w:rPr>
          <w:b/>
        </w:rPr>
      </w:pPr>
      <w:r>
        <w:rPr>
          <w:b/>
        </w:rPr>
        <w:t>30</w:t>
      </w:r>
      <w:r w:rsidR="00E855E3">
        <w:rPr>
          <w:b/>
        </w:rPr>
        <w:t xml:space="preserve"> </w:t>
      </w:r>
      <w:r>
        <w:rPr>
          <w:b/>
        </w:rPr>
        <w:t>January 2018</w:t>
      </w:r>
      <w:r w:rsidR="00E855E3">
        <w:rPr>
          <w:b/>
        </w:rPr>
        <w:t xml:space="preserve"> </w:t>
      </w:r>
    </w:p>
    <w:p w14:paraId="66B91757" w14:textId="77777777" w:rsidR="00691FAC" w:rsidRPr="00DF447A" w:rsidRDefault="00691FAC"/>
    <w:p w14:paraId="65C1420A" w14:textId="77777777" w:rsidR="00D25AD5" w:rsidRPr="00263BE3" w:rsidRDefault="00D25AD5" w:rsidP="00A93BA9">
      <w:pPr>
        <w:spacing w:line="360" w:lineRule="auto"/>
      </w:pPr>
    </w:p>
    <w:p w14:paraId="420F66E1" w14:textId="6E146FEA" w:rsidR="00047536" w:rsidRPr="00263BE3" w:rsidRDefault="00414C43" w:rsidP="00263BE3">
      <w:pPr>
        <w:spacing w:line="360" w:lineRule="auto"/>
        <w:rPr>
          <w:b/>
          <w:sz w:val="28"/>
          <w:szCs w:val="28"/>
        </w:rPr>
      </w:pPr>
      <w:r w:rsidRPr="00263BE3">
        <w:rPr>
          <w:b/>
          <w:sz w:val="28"/>
          <w:szCs w:val="28"/>
        </w:rPr>
        <w:t xml:space="preserve">The Electrical Industries Charity </w:t>
      </w:r>
      <w:r w:rsidR="00347478">
        <w:rPr>
          <w:b/>
          <w:sz w:val="28"/>
          <w:szCs w:val="28"/>
        </w:rPr>
        <w:t>shows</w:t>
      </w:r>
      <w:r w:rsidRPr="00263BE3">
        <w:rPr>
          <w:b/>
          <w:sz w:val="28"/>
          <w:szCs w:val="28"/>
        </w:rPr>
        <w:t xml:space="preserve"> </w:t>
      </w:r>
      <w:r w:rsidR="00263BE3" w:rsidRPr="00263BE3">
        <w:rPr>
          <w:b/>
          <w:sz w:val="28"/>
          <w:szCs w:val="28"/>
        </w:rPr>
        <w:t>support</w:t>
      </w:r>
      <w:r w:rsidRPr="00263BE3">
        <w:rPr>
          <w:b/>
          <w:sz w:val="28"/>
          <w:szCs w:val="28"/>
        </w:rPr>
        <w:t xml:space="preserve"> for</w:t>
      </w:r>
      <w:r w:rsidR="00B70FDF" w:rsidRPr="00263BE3">
        <w:rPr>
          <w:b/>
          <w:sz w:val="28"/>
          <w:szCs w:val="28"/>
        </w:rPr>
        <w:t xml:space="preserve"> the </w:t>
      </w:r>
      <w:r w:rsidR="00595D57" w:rsidRPr="00263BE3">
        <w:rPr>
          <w:b/>
          <w:sz w:val="28"/>
          <w:szCs w:val="28"/>
        </w:rPr>
        <w:t>‘</w:t>
      </w:r>
      <w:r w:rsidR="00B70FDF" w:rsidRPr="00263BE3">
        <w:rPr>
          <w:b/>
          <w:sz w:val="28"/>
          <w:szCs w:val="28"/>
        </w:rPr>
        <w:t>silent generation</w:t>
      </w:r>
      <w:r w:rsidR="00595D57" w:rsidRPr="00263BE3">
        <w:rPr>
          <w:b/>
          <w:sz w:val="28"/>
          <w:szCs w:val="28"/>
        </w:rPr>
        <w:t>’</w:t>
      </w:r>
    </w:p>
    <w:p w14:paraId="63EA9922" w14:textId="77777777" w:rsidR="00691FAC" w:rsidRPr="00263BE3" w:rsidRDefault="00691FAC" w:rsidP="00263BE3">
      <w:pPr>
        <w:spacing w:line="360" w:lineRule="auto"/>
      </w:pPr>
    </w:p>
    <w:p w14:paraId="5A200B98" w14:textId="2D6B8AAE" w:rsidR="007521BC" w:rsidRPr="00263BE3" w:rsidRDefault="007521BC" w:rsidP="00263BE3">
      <w:pPr>
        <w:spacing w:line="360" w:lineRule="auto"/>
      </w:pPr>
      <w:r w:rsidRPr="00263BE3">
        <w:t xml:space="preserve">The Electrical Industries Charity </w:t>
      </w:r>
      <w:r w:rsidR="00055061" w:rsidRPr="00263BE3">
        <w:t xml:space="preserve">is urging the industry to show their support for </w:t>
      </w:r>
      <w:r w:rsidR="00643DFD" w:rsidRPr="00263BE3">
        <w:t xml:space="preserve">over 50,000 </w:t>
      </w:r>
      <w:r w:rsidR="00BA5AE8" w:rsidRPr="00263BE3">
        <w:t>retired colleagues who are struggling with loneliness, isolation, poverty and mental health problems.</w:t>
      </w:r>
    </w:p>
    <w:p w14:paraId="6B6B0993" w14:textId="60A83920" w:rsidR="00F2758F" w:rsidRPr="00263BE3" w:rsidRDefault="00F2758F" w:rsidP="00263BE3">
      <w:pPr>
        <w:spacing w:line="360" w:lineRule="auto"/>
      </w:pPr>
      <w:r w:rsidRPr="00263BE3">
        <w:t xml:space="preserve"> </w:t>
      </w:r>
    </w:p>
    <w:p w14:paraId="32E0A99D" w14:textId="43012815" w:rsidR="0037724D" w:rsidRPr="00263BE3" w:rsidRDefault="0037724D" w:rsidP="00263BE3">
      <w:pPr>
        <w:spacing w:line="360" w:lineRule="auto"/>
      </w:pPr>
      <w:r w:rsidRPr="00263BE3">
        <w:t xml:space="preserve">Many </w:t>
      </w:r>
      <w:r w:rsidR="00447690">
        <w:t xml:space="preserve">people </w:t>
      </w:r>
      <w:r w:rsidR="00FC3D20" w:rsidRPr="00263BE3">
        <w:t>see</w:t>
      </w:r>
      <w:r w:rsidRPr="00263BE3">
        <w:t xml:space="preserve"> retirement </w:t>
      </w:r>
      <w:r w:rsidR="00FC3D20" w:rsidRPr="00263BE3">
        <w:t>as</w:t>
      </w:r>
      <w:r w:rsidRPr="00263BE3">
        <w:t xml:space="preserve"> a happy phase of life when you stop working and start living, but for </w:t>
      </w:r>
      <w:r w:rsidR="00EA4EA3">
        <w:t>some</w:t>
      </w:r>
      <w:r w:rsidRPr="00263BE3">
        <w:t xml:space="preserve"> </w:t>
      </w:r>
      <w:r w:rsidR="00FC3D20" w:rsidRPr="00263BE3">
        <w:t>individuals</w:t>
      </w:r>
      <w:r w:rsidRPr="00263BE3">
        <w:t xml:space="preserve"> in the electrical sector</w:t>
      </w:r>
      <w:r w:rsidR="00414C43" w:rsidRPr="00263BE3">
        <w:t>,</w:t>
      </w:r>
      <w:r w:rsidRPr="00263BE3">
        <w:t xml:space="preserve"> retirement </w:t>
      </w:r>
      <w:r w:rsidR="00A031D2">
        <w:t xml:space="preserve">is </w:t>
      </w:r>
      <w:r w:rsidR="00414C43" w:rsidRPr="00263BE3">
        <w:t>a</w:t>
      </w:r>
      <w:r w:rsidRPr="00263BE3">
        <w:t xml:space="preserve"> never-ending struggle.</w:t>
      </w:r>
    </w:p>
    <w:p w14:paraId="783DD217" w14:textId="77777777" w:rsidR="0037724D" w:rsidRPr="00263BE3" w:rsidRDefault="0037724D" w:rsidP="00263BE3">
      <w:pPr>
        <w:spacing w:line="360" w:lineRule="auto"/>
      </w:pPr>
    </w:p>
    <w:p w14:paraId="427323B2" w14:textId="5484623B" w:rsidR="0037724D" w:rsidRPr="00263BE3" w:rsidRDefault="00414C43" w:rsidP="00263BE3">
      <w:pPr>
        <w:spacing w:line="360" w:lineRule="auto"/>
      </w:pPr>
      <w:r w:rsidRPr="00263BE3">
        <w:t>A r</w:t>
      </w:r>
      <w:r w:rsidR="0037724D" w:rsidRPr="00263BE3">
        <w:t xml:space="preserve">ecent report published by </w:t>
      </w:r>
      <w:r w:rsidR="00447690">
        <w:t xml:space="preserve">the </w:t>
      </w:r>
      <w:r w:rsidR="0037724D" w:rsidRPr="00263BE3">
        <w:t>BBC showed that in the UK</w:t>
      </w:r>
      <w:r w:rsidR="00447690">
        <w:t>,</w:t>
      </w:r>
      <w:r w:rsidR="0037724D" w:rsidRPr="00263BE3">
        <w:t xml:space="preserve"> there are</w:t>
      </w:r>
      <w:r w:rsidR="00134116" w:rsidRPr="00263BE3">
        <w:t xml:space="preserve"> nearly</w:t>
      </w:r>
      <w:r w:rsidR="00B306A5" w:rsidRPr="00263BE3">
        <w:t xml:space="preserve"> 1 million people aged 75 years or older </w:t>
      </w:r>
      <w:r w:rsidR="00447690">
        <w:t xml:space="preserve">who </w:t>
      </w:r>
      <w:r w:rsidR="00B306A5" w:rsidRPr="00263BE3">
        <w:t>are living in poverty and are in need of hel</w:t>
      </w:r>
      <w:r w:rsidR="009A1E1E">
        <w:t>p, this accounts for over 3</w:t>
      </w:r>
      <w:r w:rsidR="00DD6556">
        <w:t>0</w:t>
      </w:r>
      <w:r w:rsidR="009A1E1E">
        <w:t>0,00</w:t>
      </w:r>
      <w:r w:rsidR="00B306A5" w:rsidRPr="00263BE3">
        <w:t>0 more elderly people in the UK than five years ago.</w:t>
      </w:r>
    </w:p>
    <w:p w14:paraId="60B92EB4" w14:textId="77777777" w:rsidR="00374C43" w:rsidRPr="00263BE3" w:rsidRDefault="00374C43" w:rsidP="00263BE3">
      <w:pPr>
        <w:spacing w:line="360" w:lineRule="auto"/>
      </w:pPr>
    </w:p>
    <w:p w14:paraId="3B4196F1" w14:textId="47D440FC" w:rsidR="00374C43" w:rsidRPr="00263BE3" w:rsidRDefault="00374C43" w:rsidP="00263BE3">
      <w:pPr>
        <w:spacing w:line="360" w:lineRule="auto"/>
      </w:pPr>
      <w:r w:rsidRPr="00263BE3">
        <w:t xml:space="preserve">Age UK has released a report which stated that </w:t>
      </w:r>
      <w:r w:rsidR="0086539A" w:rsidRPr="00263BE3">
        <w:t>poverty</w:t>
      </w:r>
      <w:r w:rsidR="00E24916" w:rsidRPr="00263BE3">
        <w:t xml:space="preserve">, loneliness and isolation are the top three major factors affecting the mental health and wellbeing of older people. The report </w:t>
      </w:r>
      <w:r w:rsidR="00FC3D20" w:rsidRPr="00263BE3">
        <w:t xml:space="preserve">also </w:t>
      </w:r>
      <w:r w:rsidR="00B54633" w:rsidRPr="00263BE3">
        <w:t>revealed</w:t>
      </w:r>
      <w:r w:rsidR="00E24916" w:rsidRPr="00263BE3">
        <w:t xml:space="preserve"> that currently</w:t>
      </w:r>
      <w:r w:rsidR="0016744A">
        <w:t>,</w:t>
      </w:r>
      <w:r w:rsidR="00B54633" w:rsidRPr="00263BE3">
        <w:t xml:space="preserve"> 49% </w:t>
      </w:r>
      <w:r w:rsidR="00447690">
        <w:t xml:space="preserve">of people </w:t>
      </w:r>
      <w:r w:rsidR="00B54633" w:rsidRPr="00263BE3">
        <w:t xml:space="preserve">aged 65 years or older say that their only form of company is television or their pets and </w:t>
      </w:r>
      <w:r w:rsidR="00E24916" w:rsidRPr="00263BE3">
        <w:t xml:space="preserve">over 1 million </w:t>
      </w:r>
      <w:r w:rsidR="00447690">
        <w:t>individuals said</w:t>
      </w:r>
      <w:r w:rsidR="00E24916" w:rsidRPr="00263BE3">
        <w:t xml:space="preserve"> that they a</w:t>
      </w:r>
      <w:r w:rsidR="00B54633" w:rsidRPr="00263BE3">
        <w:t>lways or often feel lonely.</w:t>
      </w:r>
    </w:p>
    <w:p w14:paraId="2D23C870" w14:textId="77777777" w:rsidR="00333753" w:rsidRPr="00263BE3" w:rsidRDefault="00333753" w:rsidP="00263BE3">
      <w:pPr>
        <w:spacing w:line="360" w:lineRule="auto"/>
      </w:pPr>
    </w:p>
    <w:p w14:paraId="73F68A90" w14:textId="58D28F37" w:rsidR="009E5D0C" w:rsidRPr="00263BE3" w:rsidRDefault="009E5D0C" w:rsidP="00263BE3">
      <w:pPr>
        <w:spacing w:line="360" w:lineRule="auto"/>
      </w:pPr>
      <w:r w:rsidRPr="00263BE3">
        <w:lastRenderedPageBreak/>
        <w:t>Recent findings also showed that in the UK, 7.7</w:t>
      </w:r>
      <w:r w:rsidR="00333753" w:rsidRPr="00263BE3">
        <w:t xml:space="preserve"> million people aged 55 years old </w:t>
      </w:r>
      <w:r w:rsidR="00447690">
        <w:t>or</w:t>
      </w:r>
      <w:r w:rsidR="00333753" w:rsidRPr="00263BE3">
        <w:t xml:space="preserve"> over </w:t>
      </w:r>
      <w:r w:rsidR="0016744A">
        <w:t>have</w:t>
      </w:r>
      <w:r w:rsidRPr="00263BE3">
        <w:t xml:space="preserve"> suffered</w:t>
      </w:r>
      <w:r w:rsidR="00333753" w:rsidRPr="00263BE3">
        <w:t xml:space="preserve"> from depression and 7.3 million </w:t>
      </w:r>
      <w:r w:rsidRPr="00263BE3">
        <w:t>tackled</w:t>
      </w:r>
      <w:r w:rsidR="00333753" w:rsidRPr="00263BE3">
        <w:t xml:space="preserve"> anxiety. Yet 85% of older people with depression receive no help at all from the NHS due to the fear </w:t>
      </w:r>
      <w:r w:rsidRPr="00263BE3">
        <w:t xml:space="preserve">that any form of mental health problems will end up on their medical notes and they will end up losing their independence. </w:t>
      </w:r>
    </w:p>
    <w:p w14:paraId="542EBF0E" w14:textId="77777777" w:rsidR="009E5D0C" w:rsidRPr="00263BE3" w:rsidRDefault="009E5D0C" w:rsidP="00263BE3">
      <w:pPr>
        <w:spacing w:line="360" w:lineRule="auto"/>
      </w:pPr>
    </w:p>
    <w:p w14:paraId="7B5CE9F1" w14:textId="7701BB34" w:rsidR="00333753" w:rsidRPr="00263BE3" w:rsidRDefault="009E72DF" w:rsidP="00263BE3">
      <w:pPr>
        <w:spacing w:line="360" w:lineRule="auto"/>
      </w:pPr>
      <w:r w:rsidRPr="00263BE3">
        <w:t xml:space="preserve">To address these issues and </w:t>
      </w:r>
      <w:r w:rsidR="005B419E" w:rsidRPr="00263BE3">
        <w:t>to</w:t>
      </w:r>
      <w:r w:rsidR="00894F59" w:rsidRPr="00263BE3">
        <w:t xml:space="preserve"> end the ongoing struggles </w:t>
      </w:r>
      <w:r w:rsidR="00414C43" w:rsidRPr="00263BE3">
        <w:t>of</w:t>
      </w:r>
      <w:r w:rsidR="00894F59" w:rsidRPr="00263BE3">
        <w:t xml:space="preserve"> </w:t>
      </w:r>
      <w:r w:rsidRPr="00263BE3">
        <w:t>elderly people in the electrical sector</w:t>
      </w:r>
      <w:r w:rsidR="00894F59" w:rsidRPr="00263BE3">
        <w:t xml:space="preserve"> while allowing them</w:t>
      </w:r>
      <w:r w:rsidRPr="00263BE3">
        <w:t xml:space="preserve"> to have the retirement they deserve, the Electrical Industries Charity launched the Pensioner Support Programme. </w:t>
      </w:r>
    </w:p>
    <w:p w14:paraId="76BA1658" w14:textId="77777777" w:rsidR="009E72DF" w:rsidRPr="00263BE3" w:rsidRDefault="009E72DF" w:rsidP="00263BE3">
      <w:pPr>
        <w:spacing w:line="360" w:lineRule="auto"/>
      </w:pPr>
    </w:p>
    <w:p w14:paraId="16DABCC1" w14:textId="1B61A95C" w:rsidR="00A86A07" w:rsidRPr="00263BE3" w:rsidRDefault="009E72DF" w:rsidP="00263BE3">
      <w:pPr>
        <w:spacing w:line="360" w:lineRule="auto"/>
      </w:pPr>
      <w:r w:rsidRPr="00263BE3">
        <w:t xml:space="preserve">The Programme offers elderly people who have worked in the electrical or energy-related sectors access to free support services that include </w:t>
      </w:r>
      <w:r w:rsidR="00513EB7" w:rsidRPr="00263BE3">
        <w:t>telephone counselling,</w:t>
      </w:r>
      <w:r w:rsidR="00A86A07" w:rsidRPr="00263BE3">
        <w:t xml:space="preserve"> financial and debt assistance, househol</w:t>
      </w:r>
      <w:r w:rsidR="00414C43" w:rsidRPr="00263BE3">
        <w:t>d repairs and essential items.</w:t>
      </w:r>
      <w:r w:rsidR="00A031D2">
        <w:t xml:space="preserve"> It a</w:t>
      </w:r>
      <w:r w:rsidR="00414C43" w:rsidRPr="00263BE3">
        <w:t>lso</w:t>
      </w:r>
      <w:r w:rsidR="00A031D2">
        <w:t xml:space="preserve"> offers</w:t>
      </w:r>
      <w:r w:rsidR="001C58C4">
        <w:t xml:space="preserve"> </w:t>
      </w:r>
      <w:r w:rsidR="00A86A07" w:rsidRPr="00263BE3">
        <w:t xml:space="preserve">support for carers, mobility and disability support, and complex case management while giving them a way to connect with fellow retired colleagues.  </w:t>
      </w:r>
    </w:p>
    <w:p w14:paraId="3A5DC93B" w14:textId="1BEE0FA4" w:rsidR="00A86A07" w:rsidRPr="00263BE3" w:rsidRDefault="00A86A07" w:rsidP="00263BE3">
      <w:pPr>
        <w:spacing w:line="360" w:lineRule="auto"/>
      </w:pPr>
    </w:p>
    <w:p w14:paraId="5B07800B" w14:textId="213B80E6" w:rsidR="009E72DF" w:rsidRPr="00263BE3" w:rsidRDefault="00894F59" w:rsidP="00263BE3">
      <w:pPr>
        <w:spacing w:line="360" w:lineRule="auto"/>
      </w:pPr>
      <w:r w:rsidRPr="00263BE3">
        <w:t>The Charity aims to reduce the loneli</w:t>
      </w:r>
      <w:bookmarkStart w:id="0" w:name="_GoBack"/>
      <w:bookmarkEnd w:id="0"/>
      <w:r w:rsidRPr="00263BE3">
        <w:t xml:space="preserve">ness and isolation </w:t>
      </w:r>
      <w:r w:rsidR="00414C43" w:rsidRPr="00263BE3">
        <w:t>of</w:t>
      </w:r>
      <w:r w:rsidRPr="00263BE3">
        <w:t xml:space="preserve"> our retired colleagues through early intervention and the provision of </w:t>
      </w:r>
      <w:r w:rsidR="00A031D2">
        <w:t xml:space="preserve">a </w:t>
      </w:r>
      <w:r w:rsidRPr="00263BE3">
        <w:t>support network</w:t>
      </w:r>
      <w:r w:rsidR="00AB484B" w:rsidRPr="00263BE3">
        <w:t>. Y</w:t>
      </w:r>
      <w:r w:rsidRPr="00263BE3">
        <w:t xml:space="preserve">ou can be part of </w:t>
      </w:r>
      <w:r w:rsidR="00AB484B" w:rsidRPr="00263BE3">
        <w:t xml:space="preserve">improving the lives of people in the electrical sector while allowing them to have </w:t>
      </w:r>
      <w:r w:rsidR="00264818">
        <w:t>a</w:t>
      </w:r>
      <w:r w:rsidR="00AB484B" w:rsidRPr="00263BE3">
        <w:t xml:space="preserve"> fulfilling retirement by signing up to </w:t>
      </w:r>
      <w:r w:rsidR="00263BE3" w:rsidRPr="00263BE3">
        <w:t>the</w:t>
      </w:r>
      <w:r w:rsidR="00AB484B" w:rsidRPr="00263BE3">
        <w:t xml:space="preserve"> Pensioner Support Programme today. </w:t>
      </w:r>
    </w:p>
    <w:p w14:paraId="30A462B5" w14:textId="77777777" w:rsidR="00643DFD" w:rsidRPr="00263BE3" w:rsidRDefault="00643DFD" w:rsidP="00263BE3">
      <w:pPr>
        <w:spacing w:line="360" w:lineRule="auto"/>
      </w:pPr>
    </w:p>
    <w:p w14:paraId="045B31EF" w14:textId="74A65993" w:rsidR="00F2758F" w:rsidRPr="00263BE3" w:rsidRDefault="00F2758F" w:rsidP="00263BE3">
      <w:pPr>
        <w:spacing w:line="360" w:lineRule="auto"/>
      </w:pPr>
      <w:r w:rsidRPr="00263BE3">
        <w:t xml:space="preserve">For further information, or to </w:t>
      </w:r>
      <w:r w:rsidR="003C4D4A" w:rsidRPr="00263BE3">
        <w:t>sign up to the Programme</w:t>
      </w:r>
      <w:r w:rsidRPr="00263BE3">
        <w:t xml:space="preserve">, please contact Vicky </w:t>
      </w:r>
      <w:proofErr w:type="spellStart"/>
      <w:r w:rsidRPr="00263BE3">
        <w:t>Gray</w:t>
      </w:r>
      <w:proofErr w:type="spellEnd"/>
      <w:r w:rsidRPr="00263BE3">
        <w:t>: vicky.gray@electricalcharity.org</w:t>
      </w:r>
    </w:p>
    <w:p w14:paraId="42E096A1" w14:textId="77777777" w:rsidR="006D7CC7" w:rsidRDefault="006D7CC7" w:rsidP="006D7CC7"/>
    <w:p w14:paraId="3CFF6E4A" w14:textId="77777777" w:rsidR="00692076" w:rsidRPr="00953F10" w:rsidRDefault="00C84C7A" w:rsidP="00692076">
      <w:hyperlink r:id="rId9" w:history="1">
        <w:r w:rsidR="00692076" w:rsidRPr="00953F10">
          <w:rPr>
            <w:rStyle w:val="Hyperlink"/>
          </w:rPr>
          <w:t>www.electricalcharity.org</w:t>
        </w:r>
      </w:hyperlink>
    </w:p>
    <w:p w14:paraId="2E36D185" w14:textId="77777777" w:rsidR="008B5585" w:rsidRPr="00DF447A" w:rsidRDefault="008B5585" w:rsidP="005105A1">
      <w:pPr>
        <w:spacing w:line="360" w:lineRule="auto"/>
      </w:pPr>
    </w:p>
    <w:p w14:paraId="08109D7B" w14:textId="77777777" w:rsidR="00A93BA9" w:rsidRPr="00DF447A" w:rsidRDefault="00416732" w:rsidP="00D25AD5">
      <w:pPr>
        <w:spacing w:line="360" w:lineRule="auto"/>
      </w:pPr>
      <w:r w:rsidRPr="00DF447A">
        <w:rPr>
          <w:b/>
          <w:u w:val="single"/>
        </w:rPr>
        <w:t>Note to editors</w:t>
      </w:r>
    </w:p>
    <w:p w14:paraId="00763A13" w14:textId="77777777" w:rsidR="00953F10" w:rsidRPr="00692076" w:rsidRDefault="00953F10" w:rsidP="00692076">
      <w:pPr>
        <w:rPr>
          <w:color w:val="000000"/>
        </w:rPr>
      </w:pPr>
      <w:r w:rsidRPr="00953F10">
        <w:rPr>
          <w:color w:val="000000"/>
        </w:rPr>
        <w:t xml:space="preserve">The Electrical Industries Charity is the national charity for the electrical, electronics and energy industries.  </w:t>
      </w:r>
      <w:r w:rsidR="00692076">
        <w:rPr>
          <w:color w:val="000000"/>
        </w:rPr>
        <w:t xml:space="preserve">It aims to look after people from these industries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</w:rPr>
        <w:t>hen</w:t>
      </w:r>
      <w:r w:rsidRPr="00953F10">
        <w:rPr>
          <w:rFonts w:eastAsia="Arial"/>
          <w:spacing w:val="2"/>
        </w:rPr>
        <w:t>e</w:t>
      </w:r>
      <w:r w:rsidRPr="00953F10">
        <w:rPr>
          <w:rFonts w:eastAsia="Arial"/>
          <w:spacing w:val="-2"/>
        </w:rPr>
        <w:t>v</w:t>
      </w:r>
      <w:r w:rsidRPr="00953F10">
        <w:rPr>
          <w:rFonts w:eastAsia="Arial"/>
        </w:rPr>
        <w:t>er</w:t>
      </w:r>
      <w:r w:rsidRPr="00953F10">
        <w:rPr>
          <w:rFonts w:eastAsia="Arial"/>
          <w:spacing w:val="2"/>
        </w:rPr>
        <w:t xml:space="preserve">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hey</w:t>
      </w:r>
      <w:r w:rsidRPr="00953F10">
        <w:rPr>
          <w:rFonts w:eastAsia="Arial"/>
          <w:spacing w:val="-1"/>
        </w:rPr>
        <w:t xml:space="preserve"> </w:t>
      </w:r>
      <w:r w:rsidRPr="00953F10">
        <w:rPr>
          <w:rFonts w:eastAsia="Arial"/>
        </w:rPr>
        <w:t xml:space="preserve">or 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</w:rPr>
        <w:t>r</w:t>
      </w:r>
      <w:r w:rsidRPr="00953F10">
        <w:rPr>
          <w:rFonts w:eastAsia="Arial"/>
          <w:spacing w:val="-3"/>
        </w:rPr>
        <w:t xml:space="preserve"> 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  <w:spacing w:val="-3"/>
        </w:rPr>
        <w:t>a</w:t>
      </w:r>
      <w:r w:rsidRPr="00953F10">
        <w:rPr>
          <w:rFonts w:eastAsia="Arial"/>
          <w:spacing w:val="1"/>
        </w:rPr>
        <w:t>m</w:t>
      </w:r>
      <w:r w:rsidRPr="00953F10">
        <w:rPr>
          <w:rFonts w:eastAsia="Arial"/>
          <w:spacing w:val="-1"/>
        </w:rPr>
        <w:t>ili</w:t>
      </w:r>
      <w:r w:rsidRPr="00953F10">
        <w:rPr>
          <w:rFonts w:eastAsia="Arial"/>
        </w:rPr>
        <w:t>es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need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he</w:t>
      </w:r>
      <w:r w:rsidRPr="00953F10">
        <w:rPr>
          <w:rFonts w:eastAsia="Arial"/>
          <w:spacing w:val="-1"/>
        </w:rPr>
        <w:t>l</w:t>
      </w:r>
      <w:r w:rsidRPr="00953F10">
        <w:rPr>
          <w:rFonts w:eastAsia="Arial"/>
        </w:rPr>
        <w:t>p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4"/>
        </w:rPr>
        <w:t>w</w:t>
      </w:r>
      <w:r w:rsidRPr="00953F10">
        <w:rPr>
          <w:rFonts w:eastAsia="Arial"/>
          <w:spacing w:val="-1"/>
        </w:rPr>
        <w:t>i</w:t>
      </w:r>
      <w:r w:rsidRPr="00953F10">
        <w:rPr>
          <w:rFonts w:eastAsia="Arial"/>
          <w:spacing w:val="1"/>
        </w:rPr>
        <w:t>t</w:t>
      </w:r>
      <w:r w:rsidRPr="00953F10">
        <w:rPr>
          <w:rFonts w:eastAsia="Arial"/>
        </w:rPr>
        <w:t>h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  <w:spacing w:val="-1"/>
        </w:rPr>
        <w:t>li</w:t>
      </w:r>
      <w:r w:rsidRPr="00953F10">
        <w:rPr>
          <w:rFonts w:eastAsia="Arial"/>
          <w:spacing w:val="3"/>
        </w:rPr>
        <w:t>f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4"/>
        </w:rPr>
        <w:t>’</w:t>
      </w:r>
      <w:r w:rsidRPr="00953F10">
        <w:rPr>
          <w:rFonts w:eastAsia="Arial"/>
        </w:rPr>
        <w:t>s</w:t>
      </w:r>
      <w:r w:rsidRPr="00953F10">
        <w:rPr>
          <w:rFonts w:eastAsia="Arial"/>
          <w:spacing w:val="1"/>
        </w:rPr>
        <w:t xml:space="preserve"> </w:t>
      </w:r>
      <w:r w:rsidRPr="00953F10">
        <w:rPr>
          <w:rFonts w:eastAsia="Arial"/>
        </w:rPr>
        <w:t>cha</w:t>
      </w:r>
      <w:r w:rsidRPr="00953F10">
        <w:rPr>
          <w:rFonts w:eastAsia="Arial"/>
          <w:spacing w:val="-1"/>
        </w:rPr>
        <w:t>ll</w:t>
      </w:r>
      <w:r w:rsidRPr="00953F10">
        <w:rPr>
          <w:rFonts w:eastAsia="Arial"/>
        </w:rPr>
        <w:t>en</w:t>
      </w:r>
      <w:r w:rsidRPr="00953F10">
        <w:rPr>
          <w:rFonts w:eastAsia="Arial"/>
          <w:spacing w:val="2"/>
        </w:rPr>
        <w:t>g</w:t>
      </w:r>
      <w:r w:rsidRPr="00953F10">
        <w:rPr>
          <w:rFonts w:eastAsia="Arial"/>
        </w:rPr>
        <w:t>e</w:t>
      </w:r>
      <w:r w:rsidRPr="00953F10">
        <w:rPr>
          <w:rFonts w:eastAsia="Arial"/>
          <w:spacing w:val="-2"/>
        </w:rPr>
        <w:t>s</w:t>
      </w:r>
      <w:r w:rsidRPr="00953F10">
        <w:rPr>
          <w:rFonts w:eastAsia="Arial"/>
        </w:rPr>
        <w:t>.</w:t>
      </w:r>
    </w:p>
    <w:p w14:paraId="529E9BD4" w14:textId="77777777" w:rsidR="00953F10" w:rsidRPr="00953F10" w:rsidRDefault="00953F10" w:rsidP="00953F10">
      <w:pPr>
        <w:spacing w:line="276" w:lineRule="auto"/>
        <w:ind w:right="127"/>
        <w:rPr>
          <w:rFonts w:eastAsia="Arial"/>
        </w:rPr>
      </w:pPr>
    </w:p>
    <w:p w14:paraId="29CD054F" w14:textId="77777777" w:rsidR="00953F10" w:rsidRPr="00953F10" w:rsidRDefault="00953F10" w:rsidP="00953F10">
      <w:p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The charitable services are available to anyone who currently works or has worked in the very diverse and often converging industries, such as:</w:t>
      </w:r>
    </w:p>
    <w:p w14:paraId="39517F37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contracting and facilities management</w:t>
      </w:r>
    </w:p>
    <w:p w14:paraId="068A40D1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electronic manufacturing, wholesale, distribution and retail</w:t>
      </w:r>
    </w:p>
    <w:p w14:paraId="00E5519E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Electrical and mechanical engineering</w:t>
      </w:r>
    </w:p>
    <w:p w14:paraId="7878DD02" w14:textId="77777777" w:rsidR="00953F10" w:rsidRPr="00953F10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lastRenderedPageBreak/>
        <w:t>Lighting industry</w:t>
      </w:r>
    </w:p>
    <w:p w14:paraId="4FC381EC" w14:textId="77777777" w:rsidR="00953F10" w:rsidRPr="00692076" w:rsidRDefault="00953F10" w:rsidP="00953F10">
      <w:pPr>
        <w:numPr>
          <w:ilvl w:val="0"/>
          <w:numId w:val="1"/>
        </w:numPr>
        <w:spacing w:line="276" w:lineRule="auto"/>
        <w:ind w:right="-23"/>
        <w:rPr>
          <w:color w:val="000000"/>
        </w:rPr>
      </w:pPr>
      <w:r w:rsidRPr="00953F10">
        <w:rPr>
          <w:color w:val="000000"/>
        </w:rPr>
        <w:t>Generation, distribution and supply of electrical power, including nuclear and renewable energy</w:t>
      </w:r>
    </w:p>
    <w:p w14:paraId="1A5C2B34" w14:textId="77777777" w:rsidR="00953F10" w:rsidRDefault="00953F10" w:rsidP="00A93BA9"/>
    <w:p w14:paraId="5CF23604" w14:textId="77777777" w:rsidR="00416732" w:rsidRPr="00DF447A" w:rsidRDefault="00416732" w:rsidP="00A93BA9">
      <w:r w:rsidRPr="00DF447A">
        <w:t xml:space="preserve">For further information about the </w:t>
      </w:r>
      <w:r w:rsidR="00953F10">
        <w:t>Electrical Industries Charity</w:t>
      </w:r>
      <w:r w:rsidRPr="00DF447A">
        <w:t xml:space="preserve"> please contact Keystone Communications:</w:t>
      </w:r>
    </w:p>
    <w:p w14:paraId="530F2645" w14:textId="77777777" w:rsidR="00953F10" w:rsidRDefault="00C37DA1" w:rsidP="00C37DA1">
      <w:r>
        <w:tab/>
      </w:r>
      <w:r>
        <w:tab/>
      </w:r>
      <w:r>
        <w:tab/>
      </w:r>
      <w:r>
        <w:tab/>
      </w:r>
    </w:p>
    <w:p w14:paraId="3DBEF112" w14:textId="77777777" w:rsidR="00DC0C4A" w:rsidRPr="00DF447A" w:rsidRDefault="00DC0C4A" w:rsidP="00DC0C4A">
      <w:r w:rsidRPr="00DF447A">
        <w:t>Tracey Rushton-Thorpe</w:t>
      </w:r>
      <w:r>
        <w:tab/>
      </w:r>
      <w:r>
        <w:tab/>
      </w:r>
      <w:r>
        <w:tab/>
        <w:t xml:space="preserve">Monika </w:t>
      </w:r>
      <w:proofErr w:type="spellStart"/>
      <w:r>
        <w:t>Gaubyte</w:t>
      </w:r>
      <w:proofErr w:type="spellEnd"/>
    </w:p>
    <w:p w14:paraId="6133039C" w14:textId="77777777" w:rsidR="00DC0C4A" w:rsidRPr="00DF447A" w:rsidRDefault="00DC0C4A" w:rsidP="00DC0C4A">
      <w:r w:rsidRPr="00DF447A">
        <w:t xml:space="preserve">Tel: </w:t>
      </w:r>
      <w:r>
        <w:t>01733 294524</w:t>
      </w:r>
      <w:r>
        <w:tab/>
      </w:r>
      <w:r>
        <w:tab/>
      </w:r>
      <w:r>
        <w:tab/>
      </w:r>
      <w:r>
        <w:tab/>
        <w:t>Tel: 01733 294524</w:t>
      </w:r>
    </w:p>
    <w:p w14:paraId="7D1E6583" w14:textId="77777777" w:rsidR="00DC0C4A" w:rsidRDefault="00DC0C4A" w:rsidP="00DC0C4A">
      <w:pPr>
        <w:rPr>
          <w:rStyle w:val="Hyperlink"/>
          <w:u w:val="none"/>
        </w:rPr>
      </w:pPr>
      <w:r w:rsidRPr="00DF447A">
        <w:t xml:space="preserve">Email: </w:t>
      </w:r>
      <w:hyperlink r:id="rId10" w:history="1">
        <w:r w:rsidRPr="00DF447A">
          <w:rPr>
            <w:rStyle w:val="Hyperlink"/>
            <w:u w:val="none"/>
          </w:rPr>
          <w:t>tracey@keystonecomms.co.uk</w:t>
        </w:r>
      </w:hyperlink>
      <w:r>
        <w:rPr>
          <w:rStyle w:val="Hyperlink"/>
          <w:u w:val="none"/>
        </w:rPr>
        <w:tab/>
      </w:r>
      <w:r w:rsidRPr="007C7E45">
        <w:rPr>
          <w:rStyle w:val="Hyperlink"/>
          <w:color w:val="auto"/>
          <w:u w:val="none"/>
        </w:rPr>
        <w:t>Email:</w:t>
      </w:r>
      <w:r>
        <w:rPr>
          <w:rStyle w:val="Hyperlink"/>
          <w:u w:val="none"/>
        </w:rPr>
        <w:t xml:space="preserve"> monika@keystonecomms.co.uk</w:t>
      </w:r>
    </w:p>
    <w:p w14:paraId="2623D94D" w14:textId="77777777" w:rsidR="00E855E3" w:rsidRPr="00E855E3" w:rsidRDefault="00E855E3" w:rsidP="00E855E3"/>
    <w:p w14:paraId="612B7FB5" w14:textId="77777777" w:rsidR="00E855E3" w:rsidRPr="00E855E3" w:rsidRDefault="00E855E3" w:rsidP="00E855E3"/>
    <w:p w14:paraId="147F773E" w14:textId="77777777" w:rsidR="00E855E3" w:rsidRPr="00E855E3" w:rsidRDefault="00E855E3" w:rsidP="00E855E3"/>
    <w:p w14:paraId="32122226" w14:textId="77777777" w:rsidR="00E855E3" w:rsidRPr="00E855E3" w:rsidRDefault="00E855E3" w:rsidP="00E855E3"/>
    <w:p w14:paraId="1354D5D5" w14:textId="77777777" w:rsidR="00E855E3" w:rsidRDefault="00E855E3" w:rsidP="00E855E3">
      <w:pPr>
        <w:spacing w:line="360" w:lineRule="auto"/>
      </w:pPr>
    </w:p>
    <w:p w14:paraId="4CFDB00F" w14:textId="77777777" w:rsidR="00E855E3" w:rsidRDefault="00E855E3" w:rsidP="00E855E3">
      <w:pPr>
        <w:spacing w:line="360" w:lineRule="auto"/>
      </w:pPr>
    </w:p>
    <w:p w14:paraId="779E8EC3" w14:textId="7CB4C81E" w:rsidR="00416732" w:rsidRPr="00E855E3" w:rsidRDefault="00416732" w:rsidP="00E855E3"/>
    <w:sectPr w:rsidR="00416732" w:rsidRPr="00E855E3">
      <w:footerReference w:type="even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DF0679" w14:textId="77777777" w:rsidR="00C84C7A" w:rsidRDefault="00C84C7A" w:rsidP="00247599">
      <w:r>
        <w:separator/>
      </w:r>
    </w:p>
  </w:endnote>
  <w:endnote w:type="continuationSeparator" w:id="0">
    <w:p w14:paraId="3031840E" w14:textId="77777777" w:rsidR="00C84C7A" w:rsidRDefault="00C84C7A" w:rsidP="002475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158306" w14:textId="77777777" w:rsidR="00247599" w:rsidRDefault="00C84C7A">
    <w:pPr>
      <w:pStyle w:val="Footer"/>
    </w:pPr>
    <w:sdt>
      <w:sdtPr>
        <w:id w:val="969400743"/>
        <w:placeholder>
          <w:docPart w:val="79F7DC7A55267E43B4DF1C17A86D5969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center" w:leader="none"/>
    </w:r>
    <w:sdt>
      <w:sdtPr>
        <w:id w:val="969400748"/>
        <w:placeholder>
          <w:docPart w:val="9D6F2AECE0955F488A5B24C01E5C06F2"/>
        </w:placeholder>
        <w:temporary/>
        <w:showingPlcHdr/>
      </w:sdtPr>
      <w:sdtEndPr/>
      <w:sdtContent>
        <w:r w:rsidR="00247599">
          <w:t>[Type text]</w:t>
        </w:r>
      </w:sdtContent>
    </w:sdt>
    <w:r w:rsidR="00247599">
      <w:ptab w:relativeTo="margin" w:alignment="right" w:leader="none"/>
    </w:r>
    <w:sdt>
      <w:sdtPr>
        <w:id w:val="969400753"/>
        <w:placeholder>
          <w:docPart w:val="6D3F79B67475BE4AAA1CBE220E184BAC"/>
        </w:placeholder>
        <w:temporary/>
        <w:showingPlcHdr/>
      </w:sdtPr>
      <w:sdtEndPr/>
      <w:sdtContent>
        <w:r w:rsidR="00247599"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5D24F" w14:textId="77777777" w:rsidR="00247599" w:rsidRPr="00247599" w:rsidRDefault="00247599">
    <w:pPr>
      <w:pStyle w:val="Footer"/>
      <w:rPr>
        <w:sz w:val="18"/>
        <w:szCs w:val="18"/>
      </w:rPr>
    </w:pPr>
    <w:r w:rsidRPr="00247599">
      <w:rPr>
        <w:sz w:val="18"/>
        <w:szCs w:val="18"/>
      </w:rPr>
      <w:t>Electrical Industries Charity is a registered Charity in England &amp; Wales (1012131) and Scotland (SCO38811)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FF819" w14:textId="77777777" w:rsidR="00C84C7A" w:rsidRDefault="00C84C7A" w:rsidP="00247599">
      <w:r>
        <w:separator/>
      </w:r>
    </w:p>
  </w:footnote>
  <w:footnote w:type="continuationSeparator" w:id="0">
    <w:p w14:paraId="16BF259E" w14:textId="77777777" w:rsidR="00C84C7A" w:rsidRDefault="00C84C7A" w:rsidP="002475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BE4930"/>
    <w:multiLevelType w:val="hybridMultilevel"/>
    <w:tmpl w:val="0172DF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536"/>
    <w:rsid w:val="0004066B"/>
    <w:rsid w:val="00046802"/>
    <w:rsid w:val="00047536"/>
    <w:rsid w:val="00055061"/>
    <w:rsid w:val="000863F6"/>
    <w:rsid w:val="00094FF6"/>
    <w:rsid w:val="00123049"/>
    <w:rsid w:val="00134116"/>
    <w:rsid w:val="0014528B"/>
    <w:rsid w:val="0016744A"/>
    <w:rsid w:val="001705C7"/>
    <w:rsid w:val="0017157D"/>
    <w:rsid w:val="001C58C4"/>
    <w:rsid w:val="001F209F"/>
    <w:rsid w:val="00206763"/>
    <w:rsid w:val="00247599"/>
    <w:rsid w:val="00263B89"/>
    <w:rsid w:val="00263BE3"/>
    <w:rsid w:val="00264818"/>
    <w:rsid w:val="002652FB"/>
    <w:rsid w:val="002658E0"/>
    <w:rsid w:val="00270DD1"/>
    <w:rsid w:val="002A6444"/>
    <w:rsid w:val="0033000B"/>
    <w:rsid w:val="00333753"/>
    <w:rsid w:val="00336292"/>
    <w:rsid w:val="00347478"/>
    <w:rsid w:val="00374C43"/>
    <w:rsid w:val="0037724D"/>
    <w:rsid w:val="00383999"/>
    <w:rsid w:val="0039242A"/>
    <w:rsid w:val="003C4D4A"/>
    <w:rsid w:val="003E21E6"/>
    <w:rsid w:val="00406307"/>
    <w:rsid w:val="00414C43"/>
    <w:rsid w:val="00416732"/>
    <w:rsid w:val="00434FD7"/>
    <w:rsid w:val="00447690"/>
    <w:rsid w:val="00447BA9"/>
    <w:rsid w:val="004C2B97"/>
    <w:rsid w:val="004E4884"/>
    <w:rsid w:val="005105A1"/>
    <w:rsid w:val="00513EB7"/>
    <w:rsid w:val="0052339B"/>
    <w:rsid w:val="005948FD"/>
    <w:rsid w:val="00595D57"/>
    <w:rsid w:val="005A7D26"/>
    <w:rsid w:val="005B419E"/>
    <w:rsid w:val="00643DFD"/>
    <w:rsid w:val="0066588F"/>
    <w:rsid w:val="00691FAC"/>
    <w:rsid w:val="00692076"/>
    <w:rsid w:val="00695CF3"/>
    <w:rsid w:val="006B5DA0"/>
    <w:rsid w:val="006C73CF"/>
    <w:rsid w:val="006D0299"/>
    <w:rsid w:val="006D37B9"/>
    <w:rsid w:val="006D43B0"/>
    <w:rsid w:val="006D7CC7"/>
    <w:rsid w:val="0070734E"/>
    <w:rsid w:val="00711ACB"/>
    <w:rsid w:val="00726850"/>
    <w:rsid w:val="00726F0D"/>
    <w:rsid w:val="007521BC"/>
    <w:rsid w:val="007B5662"/>
    <w:rsid w:val="007C7191"/>
    <w:rsid w:val="007E10BF"/>
    <w:rsid w:val="007E1804"/>
    <w:rsid w:val="007E1CCC"/>
    <w:rsid w:val="007E3B33"/>
    <w:rsid w:val="007F4C82"/>
    <w:rsid w:val="008122AE"/>
    <w:rsid w:val="00822E98"/>
    <w:rsid w:val="00845720"/>
    <w:rsid w:val="0086539A"/>
    <w:rsid w:val="00894F59"/>
    <w:rsid w:val="00895059"/>
    <w:rsid w:val="008968B9"/>
    <w:rsid w:val="008B5585"/>
    <w:rsid w:val="008B7F95"/>
    <w:rsid w:val="009449B2"/>
    <w:rsid w:val="00953F10"/>
    <w:rsid w:val="00976EB1"/>
    <w:rsid w:val="009A1E1E"/>
    <w:rsid w:val="009A5901"/>
    <w:rsid w:val="009C4D3F"/>
    <w:rsid w:val="009D18D4"/>
    <w:rsid w:val="009E5D0C"/>
    <w:rsid w:val="009E72DF"/>
    <w:rsid w:val="009F76CE"/>
    <w:rsid w:val="00A031D2"/>
    <w:rsid w:val="00A248CB"/>
    <w:rsid w:val="00A461AB"/>
    <w:rsid w:val="00A6519F"/>
    <w:rsid w:val="00A66F0F"/>
    <w:rsid w:val="00A86A07"/>
    <w:rsid w:val="00A93BA9"/>
    <w:rsid w:val="00A95C44"/>
    <w:rsid w:val="00AB484B"/>
    <w:rsid w:val="00AC1D01"/>
    <w:rsid w:val="00B03E03"/>
    <w:rsid w:val="00B07031"/>
    <w:rsid w:val="00B26676"/>
    <w:rsid w:val="00B306A5"/>
    <w:rsid w:val="00B414D9"/>
    <w:rsid w:val="00B54633"/>
    <w:rsid w:val="00B70FDF"/>
    <w:rsid w:val="00B9231A"/>
    <w:rsid w:val="00B92728"/>
    <w:rsid w:val="00BA5AE8"/>
    <w:rsid w:val="00BC3D91"/>
    <w:rsid w:val="00BD25BC"/>
    <w:rsid w:val="00BE594C"/>
    <w:rsid w:val="00C05677"/>
    <w:rsid w:val="00C3013E"/>
    <w:rsid w:val="00C37DA1"/>
    <w:rsid w:val="00C84C7A"/>
    <w:rsid w:val="00CA036A"/>
    <w:rsid w:val="00CD52B0"/>
    <w:rsid w:val="00D25AD5"/>
    <w:rsid w:val="00D26589"/>
    <w:rsid w:val="00D3024A"/>
    <w:rsid w:val="00D33727"/>
    <w:rsid w:val="00DC0C4A"/>
    <w:rsid w:val="00DD028E"/>
    <w:rsid w:val="00DD6556"/>
    <w:rsid w:val="00DD6B24"/>
    <w:rsid w:val="00DF03E2"/>
    <w:rsid w:val="00DF447A"/>
    <w:rsid w:val="00E1772D"/>
    <w:rsid w:val="00E24916"/>
    <w:rsid w:val="00E4502A"/>
    <w:rsid w:val="00E62260"/>
    <w:rsid w:val="00E855E3"/>
    <w:rsid w:val="00E86C2B"/>
    <w:rsid w:val="00EA4EA3"/>
    <w:rsid w:val="00F00A9F"/>
    <w:rsid w:val="00F03306"/>
    <w:rsid w:val="00F061B5"/>
    <w:rsid w:val="00F21E6A"/>
    <w:rsid w:val="00F2758F"/>
    <w:rsid w:val="00F344F2"/>
    <w:rsid w:val="00F6655C"/>
    <w:rsid w:val="00FC22B8"/>
    <w:rsid w:val="00FC3D20"/>
    <w:rsid w:val="00FC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C9C1A8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673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6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66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362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summit-text1">
    <w:name w:val="summit-text1"/>
    <w:basedOn w:val="DefaultParagraphFont"/>
    <w:rsid w:val="003E21E6"/>
    <w:rPr>
      <w:color w:val="E8D19B"/>
      <w:spacing w:val="0"/>
    </w:rPr>
  </w:style>
  <w:style w:type="paragraph" w:styleId="FootnoteText">
    <w:name w:val="footnote text"/>
    <w:basedOn w:val="Normal"/>
    <w:link w:val="FootnoteTextChar"/>
    <w:uiPriority w:val="99"/>
    <w:unhideWhenUsed/>
    <w:rsid w:val="00247599"/>
  </w:style>
  <w:style w:type="character" w:customStyle="1" w:styleId="FootnoteTextChar">
    <w:name w:val="Footnote Text Char"/>
    <w:basedOn w:val="DefaultParagraphFont"/>
    <w:link w:val="FootnoteText"/>
    <w:uiPriority w:val="99"/>
    <w:rsid w:val="00247599"/>
  </w:style>
  <w:style w:type="character" w:styleId="FootnoteReference">
    <w:name w:val="footnote reference"/>
    <w:basedOn w:val="DefaultParagraphFont"/>
    <w:uiPriority w:val="99"/>
    <w:unhideWhenUsed/>
    <w:rsid w:val="00247599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7599"/>
  </w:style>
  <w:style w:type="paragraph" w:styleId="Footer">
    <w:name w:val="footer"/>
    <w:basedOn w:val="Normal"/>
    <w:link w:val="FooterChar"/>
    <w:uiPriority w:val="99"/>
    <w:unhideWhenUsed/>
    <w:rsid w:val="002475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7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55727">
              <w:marLeft w:val="0"/>
              <w:marRight w:val="0"/>
              <w:marTop w:val="0"/>
              <w:marBottom w:val="18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974523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54899">
                      <w:marLeft w:val="0"/>
                      <w:marRight w:val="0"/>
                      <w:marTop w:val="0"/>
                      <w:marBottom w:val="88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551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1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glossaryDocument" Target="glossary/document.xml"/><Relationship Id="rId15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yperlink" Target="http://www.electricalcharity.org" TargetMode="External"/><Relationship Id="rId10" Type="http://schemas.openxmlformats.org/officeDocument/2006/relationships/hyperlink" Target="mailto:tracey@keystonecomms.co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9F7DC7A55267E43B4DF1C17A86D5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364F-46B5-564A-81FA-F8074FCD8DF9}"/>
      </w:docPartPr>
      <w:docPartBody>
        <w:p w:rsidR="00FF0B69" w:rsidRDefault="00CC0159" w:rsidP="00CC0159">
          <w:pPr>
            <w:pStyle w:val="79F7DC7A55267E43B4DF1C17A86D5969"/>
          </w:pPr>
          <w:r>
            <w:t>[Type text]</w:t>
          </w:r>
        </w:p>
      </w:docPartBody>
    </w:docPart>
    <w:docPart>
      <w:docPartPr>
        <w:name w:val="9D6F2AECE0955F488A5B24C01E5C0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BD00F2-A300-F241-91AF-B5B76DBFF8EB}"/>
      </w:docPartPr>
      <w:docPartBody>
        <w:p w:rsidR="00FF0B69" w:rsidRDefault="00CC0159" w:rsidP="00CC0159">
          <w:pPr>
            <w:pStyle w:val="9D6F2AECE0955F488A5B24C01E5C06F2"/>
          </w:pPr>
          <w:r>
            <w:t>[Type text]</w:t>
          </w:r>
        </w:p>
      </w:docPartBody>
    </w:docPart>
    <w:docPart>
      <w:docPartPr>
        <w:name w:val="6D3F79B67475BE4AAA1CBE220E18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2F781D-14BE-0844-926D-51952938A802}"/>
      </w:docPartPr>
      <w:docPartBody>
        <w:p w:rsidR="00FF0B69" w:rsidRDefault="00CC0159" w:rsidP="00CC0159">
          <w:pPr>
            <w:pStyle w:val="6D3F79B67475BE4AAA1CBE220E184BA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159"/>
    <w:rsid w:val="001503FF"/>
    <w:rsid w:val="005D1681"/>
    <w:rsid w:val="00736FAB"/>
    <w:rsid w:val="007E5F23"/>
    <w:rsid w:val="00992837"/>
    <w:rsid w:val="00A208FE"/>
    <w:rsid w:val="00A458F6"/>
    <w:rsid w:val="00C45E12"/>
    <w:rsid w:val="00CC0159"/>
    <w:rsid w:val="00D76DD6"/>
    <w:rsid w:val="00E5743E"/>
    <w:rsid w:val="00FF0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9F7DC7A55267E43B4DF1C17A86D5969">
    <w:name w:val="79F7DC7A55267E43B4DF1C17A86D5969"/>
    <w:rsid w:val="00CC0159"/>
  </w:style>
  <w:style w:type="paragraph" w:customStyle="1" w:styleId="9D6F2AECE0955F488A5B24C01E5C06F2">
    <w:name w:val="9D6F2AECE0955F488A5B24C01E5C06F2"/>
    <w:rsid w:val="00CC0159"/>
  </w:style>
  <w:style w:type="paragraph" w:customStyle="1" w:styleId="6D3F79B67475BE4AAA1CBE220E184BAC">
    <w:name w:val="6D3F79B67475BE4AAA1CBE220E184BAC"/>
    <w:rsid w:val="00CC0159"/>
  </w:style>
  <w:style w:type="paragraph" w:customStyle="1" w:styleId="DDBACDD63525094F841AAA4F2FB58C65">
    <w:name w:val="DDBACDD63525094F841AAA4F2FB58C65"/>
    <w:rsid w:val="00CC0159"/>
  </w:style>
  <w:style w:type="paragraph" w:customStyle="1" w:styleId="018AC89C267BCC46A2EAFB5CFBEA5F07">
    <w:name w:val="018AC89C267BCC46A2EAFB5CFBEA5F07"/>
    <w:rsid w:val="00CC0159"/>
  </w:style>
  <w:style w:type="paragraph" w:customStyle="1" w:styleId="D61B758752AC8F4BAC97C2F6A2ADD8D0">
    <w:name w:val="D61B758752AC8F4BAC97C2F6A2ADD8D0"/>
    <w:rsid w:val="00CC0159"/>
  </w:style>
  <w:style w:type="paragraph" w:customStyle="1" w:styleId="9E22279523305A429699E116F402E0F3">
    <w:name w:val="9E22279523305A429699E116F402E0F3"/>
    <w:rsid w:val="00CC0159"/>
  </w:style>
  <w:style w:type="paragraph" w:customStyle="1" w:styleId="7C95B966E660474BB5DEF5D0AAE6A60E">
    <w:name w:val="7C95B966E660474BB5DEF5D0AAE6A60E"/>
    <w:rsid w:val="00CC0159"/>
  </w:style>
  <w:style w:type="paragraph" w:customStyle="1" w:styleId="A6FA65AE7139324FBC8BADFF4EDA20F1">
    <w:name w:val="A6FA65AE7139324FBC8BADFF4EDA20F1"/>
    <w:rsid w:val="00CC0159"/>
  </w:style>
  <w:style w:type="paragraph" w:customStyle="1" w:styleId="249321240CB93746B1C0CF3B8FC3C406">
    <w:name w:val="249321240CB93746B1C0CF3B8FC3C406"/>
    <w:rsid w:val="00CC0159"/>
  </w:style>
  <w:style w:type="paragraph" w:customStyle="1" w:styleId="E095201D09609741A19161B26574D9EA">
    <w:name w:val="E095201D09609741A19161B26574D9EA"/>
    <w:rsid w:val="00CC0159"/>
  </w:style>
  <w:style w:type="paragraph" w:customStyle="1" w:styleId="583E87905B4C6242B84EF6D8A346CFED">
    <w:name w:val="583E87905B4C6242B84EF6D8A346CFED"/>
    <w:rsid w:val="00CC015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DB17DBB-D384-A64B-8444-7313CBB05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544</Words>
  <Characters>3105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Tracey</dc:creator>
  <cp:lastModifiedBy>Keystone Communications</cp:lastModifiedBy>
  <cp:revision>16</cp:revision>
  <cp:lastPrinted>2018-01-15T16:51:00Z</cp:lastPrinted>
  <dcterms:created xsi:type="dcterms:W3CDTF">2018-01-12T10:28:00Z</dcterms:created>
  <dcterms:modified xsi:type="dcterms:W3CDTF">2018-01-19T11:48:00Z</dcterms:modified>
</cp:coreProperties>
</file>