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6C4E2CA" w:rsidR="007B5662" w:rsidRPr="009F0395" w:rsidRDefault="009D0931" w:rsidP="007B5662">
      <w:pPr>
        <w:jc w:val="right"/>
        <w:rPr>
          <w:b/>
          <w:sz w:val="56"/>
          <w:szCs w:val="56"/>
        </w:rPr>
      </w:pPr>
      <w:r w:rsidRPr="009F0395">
        <w:rPr>
          <w:b/>
          <w:noProof/>
          <w:sz w:val="56"/>
          <w:szCs w:val="56"/>
          <w:lang w:eastAsia="en-GB"/>
        </w:rPr>
        <w:drawing>
          <wp:inline distT="0" distB="0" distL="0" distR="0" wp14:anchorId="7A3D4F06" wp14:editId="21654208">
            <wp:extent cx="2808000" cy="6387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I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63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6FA31" w14:textId="77777777" w:rsidR="009D0931" w:rsidRPr="009F0395" w:rsidRDefault="009D0931" w:rsidP="007B5662">
      <w:pPr>
        <w:rPr>
          <w:b/>
          <w:sz w:val="56"/>
          <w:szCs w:val="56"/>
        </w:rPr>
      </w:pPr>
    </w:p>
    <w:p w14:paraId="22BEFB10" w14:textId="77777777" w:rsidR="00CD52B0" w:rsidRPr="009F0395" w:rsidRDefault="00047536" w:rsidP="007B5662">
      <w:pPr>
        <w:rPr>
          <w:b/>
          <w:sz w:val="56"/>
          <w:szCs w:val="56"/>
        </w:rPr>
      </w:pPr>
      <w:r w:rsidRPr="009F0395">
        <w:rPr>
          <w:b/>
          <w:sz w:val="56"/>
          <w:szCs w:val="56"/>
        </w:rPr>
        <w:t>Press Release</w:t>
      </w:r>
    </w:p>
    <w:p w14:paraId="13B25302" w14:textId="77777777" w:rsidR="00047536" w:rsidRPr="009F0395" w:rsidRDefault="00047536"/>
    <w:p w14:paraId="3B271E10" w14:textId="1ADAF249" w:rsidR="00691FAC" w:rsidRPr="009F0395" w:rsidRDefault="00987539" w:rsidP="00691FAC">
      <w:pPr>
        <w:jc w:val="right"/>
        <w:rPr>
          <w:b/>
        </w:rPr>
      </w:pPr>
      <w:r>
        <w:rPr>
          <w:b/>
        </w:rPr>
        <w:t>12 September</w:t>
      </w:r>
      <w:bookmarkStart w:id="0" w:name="_GoBack"/>
      <w:bookmarkEnd w:id="0"/>
      <w:r w:rsidR="00000F2D">
        <w:rPr>
          <w:b/>
        </w:rPr>
        <w:t xml:space="preserve"> </w:t>
      </w:r>
      <w:r w:rsidR="00761554" w:rsidRPr="009F0395">
        <w:rPr>
          <w:b/>
        </w:rPr>
        <w:t>2017</w:t>
      </w:r>
    </w:p>
    <w:p w14:paraId="66B91757" w14:textId="77777777" w:rsidR="00691FAC" w:rsidRPr="009F0395" w:rsidRDefault="00691FAC"/>
    <w:p w14:paraId="65C1420A" w14:textId="77777777" w:rsidR="00D25AD5" w:rsidRPr="009F0395" w:rsidRDefault="00D25AD5" w:rsidP="00A93BA9">
      <w:pPr>
        <w:spacing w:line="360" w:lineRule="auto"/>
      </w:pPr>
    </w:p>
    <w:p w14:paraId="26E7A50D" w14:textId="522F0F73" w:rsidR="0084480C" w:rsidRDefault="00000F2D" w:rsidP="00000F2D">
      <w:pPr>
        <w:spacing w:line="360" w:lineRule="auto"/>
        <w:rPr>
          <w:b/>
        </w:rPr>
      </w:pPr>
      <w:r w:rsidRPr="00000F2D">
        <w:rPr>
          <w:b/>
          <w:sz w:val="28"/>
          <w:szCs w:val="28"/>
        </w:rPr>
        <w:t>SIP Room Booking</w:t>
      </w:r>
      <w:r w:rsidR="00DD168A">
        <w:rPr>
          <w:b/>
        </w:rPr>
        <w:t xml:space="preserve"> </w:t>
      </w:r>
      <w:r w:rsidR="00DD168A" w:rsidRPr="00DD168A">
        <w:rPr>
          <w:b/>
          <w:sz w:val="28"/>
          <w:szCs w:val="28"/>
        </w:rPr>
        <w:t>enables simple interfacing</w:t>
      </w:r>
      <w:r w:rsidR="00196F6F">
        <w:rPr>
          <w:b/>
        </w:rPr>
        <w:br/>
      </w:r>
    </w:p>
    <w:p w14:paraId="63D9DEF4" w14:textId="54D79DBE" w:rsidR="00000F2D" w:rsidRPr="00000F2D" w:rsidRDefault="00000F2D" w:rsidP="0084480C">
      <w:pPr>
        <w:rPr>
          <w:b/>
        </w:rPr>
      </w:pPr>
      <w:proofErr w:type="spellStart"/>
      <w:r w:rsidRPr="00F31CBE">
        <w:t>Synapsys</w:t>
      </w:r>
      <w:proofErr w:type="spellEnd"/>
      <w:r w:rsidRPr="00F31CBE">
        <w:t xml:space="preserve"> Solutions has launched the innovative SIP R</w:t>
      </w:r>
      <w:r>
        <w:t>oom Booking Interface</w:t>
      </w:r>
      <w:r w:rsidR="00EE04F9">
        <w:t>,</w:t>
      </w:r>
      <w:r>
        <w:t xml:space="preserve"> to produce</w:t>
      </w:r>
      <w:r w:rsidRPr="00F31CBE">
        <w:t xml:space="preserve"> a simple and efficient way of interfacing a system or source</w:t>
      </w:r>
      <w:r w:rsidR="00EE04F9">
        <w:t>,</w:t>
      </w:r>
      <w:r w:rsidRPr="00F31CBE">
        <w:t xml:space="preserve"> which provides room booking and occupancy information</w:t>
      </w:r>
      <w:r w:rsidR="00EE04F9">
        <w:t>,</w:t>
      </w:r>
      <w:r w:rsidRPr="00F31CBE">
        <w:t xml:space="preserve"> to a Trend Building Management System.</w:t>
      </w:r>
    </w:p>
    <w:p w14:paraId="344DDEA4" w14:textId="77777777" w:rsidR="00000F2D" w:rsidRPr="00000F2D" w:rsidRDefault="00000F2D" w:rsidP="0084480C"/>
    <w:p w14:paraId="2A143608" w14:textId="49C85AE7" w:rsidR="00000F2D" w:rsidRDefault="00000F2D" w:rsidP="00000F2D">
      <w:r>
        <w:t>A system or source (xml file for example), provides information</w:t>
      </w:r>
      <w:r w:rsidR="002479A5">
        <w:t xml:space="preserve"> points</w:t>
      </w:r>
      <w:r>
        <w:t xml:space="preserve"> such as room booking start/stop times, room capacity/occupancy, expected atten</w:t>
      </w:r>
      <w:r w:rsidR="00EE04F9">
        <w:t xml:space="preserve">dee numbers and </w:t>
      </w:r>
      <w:r w:rsidR="004F6E52">
        <w:t>actual attendee numbers</w:t>
      </w:r>
      <w:r>
        <w:t xml:space="preserve">. </w:t>
      </w:r>
    </w:p>
    <w:p w14:paraId="1BE5D1A3" w14:textId="77777777" w:rsidR="004550B0" w:rsidRDefault="004550B0" w:rsidP="00000F2D"/>
    <w:p w14:paraId="70A9ABE3" w14:textId="486627E9" w:rsidR="00000F2D" w:rsidRDefault="004550B0" w:rsidP="00000F2D">
      <w:r>
        <w:t>This information is then passed via the SIP Room Booking Interface</w:t>
      </w:r>
      <w:r w:rsidR="008110CB">
        <w:t xml:space="preserve"> to the Trend controller</w:t>
      </w:r>
      <w:r>
        <w:t xml:space="preserve">. By being able to interface a system which records the actual </w:t>
      </w:r>
      <w:r w:rsidR="00372AA9">
        <w:t xml:space="preserve">numbers within the room; </w:t>
      </w:r>
      <w:r w:rsidR="008110CB">
        <w:t>thi</w:t>
      </w:r>
      <w:r w:rsidR="00372AA9">
        <w:t xml:space="preserve">s in turn </w:t>
      </w:r>
      <w:r>
        <w:t>ch</w:t>
      </w:r>
      <w:r w:rsidR="00372AA9">
        <w:t>anges the conditions</w:t>
      </w:r>
      <w:r>
        <w:t xml:space="preserve"> –</w:t>
      </w:r>
      <w:r w:rsidR="00372AA9">
        <w:t xml:space="preserve"> </w:t>
      </w:r>
      <w:r w:rsidR="00000F2D">
        <w:t>dependent on the define</w:t>
      </w:r>
      <w:r w:rsidR="00EE04F9">
        <w:t>d</w:t>
      </w:r>
      <w:r w:rsidR="00372AA9">
        <w:t xml:space="preserve"> strategy agreed.</w:t>
      </w:r>
    </w:p>
    <w:p w14:paraId="707E8394" w14:textId="77777777" w:rsidR="004550B0" w:rsidRDefault="004550B0" w:rsidP="00000F2D"/>
    <w:p w14:paraId="22E79B8E" w14:textId="5C1FF11B" w:rsidR="004550B0" w:rsidRDefault="004550B0" w:rsidP="004550B0">
      <w:r>
        <w:t>The Trend controller then ensures that rooms are not being over heated or cooled when unoccupied. Subsequently, this improves comfort levels for all room users</w:t>
      </w:r>
      <w:r w:rsidR="00CF55E5">
        <w:t xml:space="preserve">, while contributing to </w:t>
      </w:r>
      <w:r>
        <w:t xml:space="preserve">large energy and cost savings. </w:t>
      </w:r>
    </w:p>
    <w:p w14:paraId="408AABA4" w14:textId="77777777" w:rsidR="004550B0" w:rsidRDefault="004550B0" w:rsidP="00000F2D"/>
    <w:p w14:paraId="50718BAC" w14:textId="77777777" w:rsidR="007A281B" w:rsidRDefault="00BA7A4E" w:rsidP="00000F2D">
      <w:r>
        <w:t xml:space="preserve">Huge energy savings of over </w:t>
      </w:r>
      <w:r w:rsidR="00000F2D">
        <w:t>40%</w:t>
      </w:r>
      <w:r w:rsidR="008110CB">
        <w:t xml:space="preserve"> can </w:t>
      </w:r>
      <w:r>
        <w:t>be achieved</w:t>
      </w:r>
      <w:r w:rsidR="00000F2D">
        <w:t xml:space="preserve">. One </w:t>
      </w:r>
      <w:r w:rsidR="004F6E52">
        <w:t xml:space="preserve">good </w:t>
      </w:r>
      <w:r w:rsidR="00000F2D">
        <w:t>example</w:t>
      </w:r>
      <w:r>
        <w:t xml:space="preserve"> of this,</w:t>
      </w:r>
      <w:r w:rsidR="00000F2D">
        <w:t xml:space="preserve"> is </w:t>
      </w:r>
      <w:r>
        <w:t xml:space="preserve">by </w:t>
      </w:r>
      <w:r w:rsidR="00000F2D">
        <w:t>controlling the room environment in a lecture theatre. The SIP R</w:t>
      </w:r>
      <w:r w:rsidR="004F6E52">
        <w:t>oom Booking Interface determines</w:t>
      </w:r>
      <w:r w:rsidR="00000F2D">
        <w:t xml:space="preserve"> the actual occupancy in the theatre, in relation to the number of people </w:t>
      </w:r>
      <w:r w:rsidR="000044FE">
        <w:t>attending and for what duration, compared to just the seating capacity of the theatre alone.</w:t>
      </w:r>
    </w:p>
    <w:p w14:paraId="684446B0" w14:textId="77777777" w:rsidR="007A281B" w:rsidRDefault="007A281B" w:rsidP="00000F2D"/>
    <w:p w14:paraId="4E0C3548" w14:textId="1E58CC92" w:rsidR="00000F2D" w:rsidRDefault="007A281B" w:rsidP="00000F2D">
      <w:r>
        <w:t>Furthermore, interfacing can be in operation for up to 400 rooms with a maximum of four points per room.</w:t>
      </w:r>
      <w:r w:rsidR="00000F2D">
        <w:br/>
      </w:r>
    </w:p>
    <w:p w14:paraId="4564E2F9" w14:textId="6A89504C" w:rsidR="00000F2D" w:rsidRDefault="00000F2D" w:rsidP="00000F2D">
      <w:r>
        <w:rPr>
          <w:b/>
        </w:rPr>
        <w:t>Matt Gard</w:t>
      </w:r>
      <w:r w:rsidRPr="000E6135">
        <w:rPr>
          <w:b/>
        </w:rPr>
        <w:t xml:space="preserve">ner, </w:t>
      </w:r>
      <w:r>
        <w:rPr>
          <w:b/>
        </w:rPr>
        <w:t>Business Development Manager for</w:t>
      </w:r>
      <w:r w:rsidRPr="000E6135">
        <w:rPr>
          <w:b/>
        </w:rPr>
        <w:t xml:space="preserve"> </w:t>
      </w:r>
      <w:proofErr w:type="spellStart"/>
      <w:r w:rsidRPr="000E6135">
        <w:rPr>
          <w:b/>
        </w:rPr>
        <w:t>Synapsys</w:t>
      </w:r>
      <w:proofErr w:type="spellEnd"/>
      <w:r w:rsidRPr="000E6135">
        <w:rPr>
          <w:b/>
        </w:rPr>
        <w:t xml:space="preserve"> Solutions said</w:t>
      </w:r>
      <w:r>
        <w:t>: “There is a huge demand for improved energy control within commercial buildings. We designed the innovative</w:t>
      </w:r>
      <w:r w:rsidR="00183328">
        <w:t xml:space="preserve"> </w:t>
      </w:r>
      <w:r>
        <w:t>SIP Room Booking Interface</w:t>
      </w:r>
      <w:r w:rsidR="004F6E52">
        <w:t xml:space="preserve"> to meet those needs,</w:t>
      </w:r>
      <w:r w:rsidR="00183328">
        <w:t xml:space="preserve"> as a cost-effective solution</w:t>
      </w:r>
      <w:r w:rsidR="008110CB">
        <w:t>,</w:t>
      </w:r>
      <w:r w:rsidR="00183328">
        <w:t xml:space="preserve"> which </w:t>
      </w:r>
      <w:r>
        <w:t>result</w:t>
      </w:r>
      <w:r w:rsidR="00BA7A4E">
        <w:t>s</w:t>
      </w:r>
      <w:r>
        <w:t xml:space="preserve"> in substantial energy savings</w:t>
      </w:r>
      <w:r w:rsidR="008110CB">
        <w:t xml:space="preserve"> and </w:t>
      </w:r>
      <w:r w:rsidR="00183328">
        <w:t>s</w:t>
      </w:r>
      <w:r>
        <w:t>ignificantly</w:t>
      </w:r>
      <w:r w:rsidR="008110CB">
        <w:t xml:space="preserve"> </w:t>
      </w:r>
      <w:r>
        <w:t>lower overall costs.”</w:t>
      </w:r>
    </w:p>
    <w:p w14:paraId="116D16FE" w14:textId="77777777" w:rsidR="00000F2D" w:rsidRDefault="00000F2D" w:rsidP="005105A1">
      <w:pPr>
        <w:spacing w:line="360" w:lineRule="auto"/>
        <w:rPr>
          <w:b/>
        </w:rPr>
      </w:pPr>
    </w:p>
    <w:p w14:paraId="2E36D185" w14:textId="5907B34F" w:rsidR="008B5585" w:rsidRPr="009F0395" w:rsidRDefault="00857265" w:rsidP="005105A1">
      <w:pPr>
        <w:spacing w:line="360" w:lineRule="auto"/>
      </w:pPr>
      <w:hyperlink r:id="rId9" w:history="1">
        <w:r w:rsidR="000604E3" w:rsidRPr="009F0395">
          <w:rPr>
            <w:rStyle w:val="Hyperlink"/>
          </w:rPr>
          <w:t>www.synapsys-solutions.com</w:t>
        </w:r>
      </w:hyperlink>
    </w:p>
    <w:p w14:paraId="08109D7B" w14:textId="77777777" w:rsidR="00A93BA9" w:rsidRPr="009F0395" w:rsidRDefault="00416732" w:rsidP="00D25AD5">
      <w:pPr>
        <w:spacing w:line="360" w:lineRule="auto"/>
      </w:pPr>
      <w:r w:rsidRPr="009F0395">
        <w:rPr>
          <w:b/>
          <w:u w:val="single"/>
        </w:rPr>
        <w:lastRenderedPageBreak/>
        <w:t>Note to editors</w:t>
      </w:r>
    </w:p>
    <w:p w14:paraId="15EA2E5A" w14:textId="77777777" w:rsidR="00EA6804" w:rsidRPr="009F0395" w:rsidRDefault="00EA6804" w:rsidP="00EA6804">
      <w:r w:rsidRPr="009F0395">
        <w:t xml:space="preserve">Synapsys Solutions offers interfacing, integration and communication solutions for the building controls industry.  </w:t>
      </w:r>
    </w:p>
    <w:p w14:paraId="5400FDB3" w14:textId="77777777" w:rsidR="00EA6804" w:rsidRPr="009F0395" w:rsidRDefault="00EA6804" w:rsidP="00EA6804"/>
    <w:p w14:paraId="45118F0C" w14:textId="2CDAACC4" w:rsidR="00EA6804" w:rsidRPr="009F0395" w:rsidRDefault="00EA6804" w:rsidP="00EA6804">
      <w:pPr>
        <w:rPr>
          <w:color w:val="242424"/>
        </w:rPr>
      </w:pPr>
      <w:r w:rsidRPr="009F0395">
        <w:t>The Company creates</w:t>
      </w:r>
      <w:r w:rsidRPr="009F0395">
        <w:rPr>
          <w:color w:val="242424"/>
        </w:rPr>
        <w:t xml:space="preserve"> simple, cost-effective building integration solutions to improve communication and co-ordination between building, plant and equipment. </w:t>
      </w:r>
      <w:r w:rsidR="004D4038">
        <w:rPr>
          <w:color w:val="242424"/>
        </w:rPr>
        <w:t>Their</w:t>
      </w:r>
      <w:r w:rsidRPr="009F0395">
        <w:rPr>
          <w:color w:val="242424"/>
        </w:rPr>
        <w:t xml:space="preserve"> systems reveal the operation of a building to its users, helping </w:t>
      </w:r>
      <w:r w:rsidR="004D4038">
        <w:rPr>
          <w:color w:val="242424"/>
        </w:rPr>
        <w:t>their</w:t>
      </w:r>
      <w:r w:rsidRPr="009F0395">
        <w:rPr>
          <w:color w:val="242424"/>
        </w:rPr>
        <w:t xml:space="preserve"> customers understand, improve and optimise how their building performs.</w:t>
      </w:r>
    </w:p>
    <w:p w14:paraId="2E74167C" w14:textId="77777777" w:rsidR="00EA6804" w:rsidRPr="009F0395" w:rsidRDefault="00EA6804" w:rsidP="00EA6804"/>
    <w:p w14:paraId="5CF23604" w14:textId="0219C5BE" w:rsidR="00416732" w:rsidRPr="009F0395" w:rsidRDefault="00416732" w:rsidP="00A93BA9">
      <w:r w:rsidRPr="009F0395">
        <w:t xml:space="preserve">For further information about </w:t>
      </w:r>
      <w:r w:rsidR="00410E28" w:rsidRPr="009F0395">
        <w:t>Synapsys Solutions</w:t>
      </w:r>
      <w:r w:rsidRPr="009F0395">
        <w:t xml:space="preserve"> please contact Keystone Communications:</w:t>
      </w:r>
    </w:p>
    <w:p w14:paraId="530F2645" w14:textId="77777777" w:rsidR="00953F10" w:rsidRPr="009F0395" w:rsidRDefault="00C37DA1" w:rsidP="00C37DA1">
      <w:r w:rsidRPr="009F0395">
        <w:tab/>
      </w:r>
      <w:r w:rsidRPr="009F0395">
        <w:tab/>
      </w:r>
      <w:r w:rsidRPr="009F0395">
        <w:tab/>
      </w:r>
      <w:r w:rsidRPr="009F0395">
        <w:tab/>
      </w:r>
    </w:p>
    <w:p w14:paraId="3626CCC7" w14:textId="169AA9FD" w:rsidR="000604E3" w:rsidRPr="009F0395" w:rsidRDefault="000604E3" w:rsidP="000604E3">
      <w:r w:rsidRPr="009F0395">
        <w:t>Tracey Rushton-Thorpe</w:t>
      </w:r>
    </w:p>
    <w:p w14:paraId="098ACF8E" w14:textId="77777777" w:rsidR="000604E3" w:rsidRPr="009F0395" w:rsidRDefault="000604E3" w:rsidP="000604E3">
      <w:r w:rsidRPr="009F0395">
        <w:t>Tel: 01733 294524</w:t>
      </w:r>
    </w:p>
    <w:p w14:paraId="2D492539" w14:textId="07AC82DC" w:rsidR="000604E3" w:rsidRDefault="000604E3" w:rsidP="000604E3">
      <w:pPr>
        <w:rPr>
          <w:rStyle w:val="Hyperlink"/>
          <w:u w:val="none"/>
        </w:rPr>
      </w:pPr>
      <w:r w:rsidRPr="009F0395">
        <w:t xml:space="preserve">Email: </w:t>
      </w:r>
      <w:hyperlink r:id="rId10" w:history="1">
        <w:r w:rsidRPr="009F0395">
          <w:rPr>
            <w:rStyle w:val="Hyperlink"/>
            <w:u w:val="none"/>
          </w:rPr>
          <w:t>tracey@keystonecomms.co.uk</w:t>
        </w:r>
      </w:hyperlink>
    </w:p>
    <w:p w14:paraId="0C151A0F" w14:textId="77777777" w:rsidR="004F6E52" w:rsidRPr="009F0395" w:rsidRDefault="004F6E52" w:rsidP="000604E3"/>
    <w:p w14:paraId="5B5909BE" w14:textId="2179C947" w:rsidR="00727ADE" w:rsidRPr="009F0395" w:rsidRDefault="00000F2D" w:rsidP="00727ADE">
      <w:r>
        <w:t>Leandra Graves</w:t>
      </w:r>
    </w:p>
    <w:p w14:paraId="01D7AECB" w14:textId="77777777" w:rsidR="00727ADE" w:rsidRPr="009F0395" w:rsidRDefault="00727ADE" w:rsidP="00727ADE">
      <w:r w:rsidRPr="009F0395">
        <w:t>Tel: 01733 294524</w:t>
      </w:r>
    </w:p>
    <w:p w14:paraId="1F5B99AF" w14:textId="77777777" w:rsidR="00000F2D" w:rsidRPr="00000F2D" w:rsidRDefault="00727ADE" w:rsidP="00727ADE">
      <w:r w:rsidRPr="009F0395">
        <w:t xml:space="preserve">Email: </w:t>
      </w:r>
      <w:r w:rsidR="00000F2D">
        <w:fldChar w:fldCharType="begin"/>
      </w:r>
      <w:r w:rsidR="00000F2D">
        <w:instrText xml:space="preserve"> HYPERLINK "mailto:</w:instrText>
      </w:r>
      <w:r w:rsidR="00000F2D" w:rsidRPr="00000F2D">
        <w:instrText>leandra@keystonecomms.co.uk</w:instrText>
      </w:r>
    </w:p>
    <w:p w14:paraId="18238A25" w14:textId="77777777" w:rsidR="00000F2D" w:rsidRPr="0086137E" w:rsidRDefault="00000F2D" w:rsidP="00727ADE">
      <w:pPr>
        <w:rPr>
          <w:rStyle w:val="Hyperlink"/>
        </w:rPr>
      </w:pPr>
      <w:r>
        <w:instrText xml:space="preserve">" </w:instrText>
      </w:r>
      <w:r>
        <w:fldChar w:fldCharType="separate"/>
      </w:r>
      <w:r w:rsidRPr="0086137E">
        <w:rPr>
          <w:rStyle w:val="Hyperlink"/>
        </w:rPr>
        <w:t>leandra@keystonecomms.co.uk</w:t>
      </w:r>
    </w:p>
    <w:p w14:paraId="4A596362" w14:textId="2677706E" w:rsidR="00727ADE" w:rsidRPr="009F0395" w:rsidRDefault="00000F2D" w:rsidP="00727ADE">
      <w:r>
        <w:fldChar w:fldCharType="end"/>
      </w:r>
    </w:p>
    <w:p w14:paraId="4E48D67B" w14:textId="77777777" w:rsidR="00727ADE" w:rsidRPr="009F0395" w:rsidRDefault="00727ADE" w:rsidP="00A93BA9"/>
    <w:sectPr w:rsidR="00727ADE" w:rsidRPr="009F0395">
      <w:footerReference w:type="even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85AC1" w14:textId="77777777" w:rsidR="00857265" w:rsidRDefault="00857265" w:rsidP="00247599">
      <w:r>
        <w:separator/>
      </w:r>
    </w:p>
  </w:endnote>
  <w:endnote w:type="continuationSeparator" w:id="0">
    <w:p w14:paraId="2CB61ABA" w14:textId="77777777" w:rsidR="00857265" w:rsidRDefault="00857265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857265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890AF" w14:textId="77777777" w:rsidR="00857265" w:rsidRDefault="00857265" w:rsidP="00247599">
      <w:r>
        <w:separator/>
      </w:r>
    </w:p>
  </w:footnote>
  <w:footnote w:type="continuationSeparator" w:id="0">
    <w:p w14:paraId="630F6F2C" w14:textId="77777777" w:rsidR="00857265" w:rsidRDefault="00857265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90BA9"/>
    <w:multiLevelType w:val="multilevel"/>
    <w:tmpl w:val="1FDE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00502"/>
    <w:rsid w:val="00000F2D"/>
    <w:rsid w:val="000044FE"/>
    <w:rsid w:val="0002432B"/>
    <w:rsid w:val="0004066B"/>
    <w:rsid w:val="00041FDD"/>
    <w:rsid w:val="00046802"/>
    <w:rsid w:val="00047536"/>
    <w:rsid w:val="000604E3"/>
    <w:rsid w:val="000863F6"/>
    <w:rsid w:val="00094FF6"/>
    <w:rsid w:val="000B2E08"/>
    <w:rsid w:val="000B7A94"/>
    <w:rsid w:val="000C09B8"/>
    <w:rsid w:val="0010575E"/>
    <w:rsid w:val="001131D9"/>
    <w:rsid w:val="00117CE3"/>
    <w:rsid w:val="00123049"/>
    <w:rsid w:val="00140E0A"/>
    <w:rsid w:val="0014528B"/>
    <w:rsid w:val="00150D9A"/>
    <w:rsid w:val="00154BBC"/>
    <w:rsid w:val="00161212"/>
    <w:rsid w:val="00170FD5"/>
    <w:rsid w:val="0017157D"/>
    <w:rsid w:val="00183328"/>
    <w:rsid w:val="00196F6F"/>
    <w:rsid w:val="001A0BDD"/>
    <w:rsid w:val="001B7C1C"/>
    <w:rsid w:val="001C1B06"/>
    <w:rsid w:val="001F209F"/>
    <w:rsid w:val="00206763"/>
    <w:rsid w:val="0021434D"/>
    <w:rsid w:val="00247599"/>
    <w:rsid w:val="00247605"/>
    <w:rsid w:val="002479A5"/>
    <w:rsid w:val="00250A42"/>
    <w:rsid w:val="00263B89"/>
    <w:rsid w:val="002652FB"/>
    <w:rsid w:val="00270DD1"/>
    <w:rsid w:val="00273565"/>
    <w:rsid w:val="00283FF3"/>
    <w:rsid w:val="002A3FE1"/>
    <w:rsid w:val="002A6444"/>
    <w:rsid w:val="002F0ECB"/>
    <w:rsid w:val="00313B36"/>
    <w:rsid w:val="003219E9"/>
    <w:rsid w:val="00336292"/>
    <w:rsid w:val="00336374"/>
    <w:rsid w:val="0035206E"/>
    <w:rsid w:val="00372AA9"/>
    <w:rsid w:val="00383999"/>
    <w:rsid w:val="003852A2"/>
    <w:rsid w:val="00386086"/>
    <w:rsid w:val="0039242A"/>
    <w:rsid w:val="003A0D67"/>
    <w:rsid w:val="003A575C"/>
    <w:rsid w:val="003C70BA"/>
    <w:rsid w:val="003E1575"/>
    <w:rsid w:val="003E21E6"/>
    <w:rsid w:val="003E3D3B"/>
    <w:rsid w:val="003F6000"/>
    <w:rsid w:val="003F6EA9"/>
    <w:rsid w:val="003F734B"/>
    <w:rsid w:val="00406307"/>
    <w:rsid w:val="00410E28"/>
    <w:rsid w:val="00416732"/>
    <w:rsid w:val="00434607"/>
    <w:rsid w:val="00436D30"/>
    <w:rsid w:val="00447BA9"/>
    <w:rsid w:val="004550B0"/>
    <w:rsid w:val="004678FC"/>
    <w:rsid w:val="004A39D3"/>
    <w:rsid w:val="004A71CF"/>
    <w:rsid w:val="004B068D"/>
    <w:rsid w:val="004D1291"/>
    <w:rsid w:val="004D3288"/>
    <w:rsid w:val="004D371B"/>
    <w:rsid w:val="004D4038"/>
    <w:rsid w:val="004E4884"/>
    <w:rsid w:val="004F6E52"/>
    <w:rsid w:val="005105A1"/>
    <w:rsid w:val="00510A53"/>
    <w:rsid w:val="00512D37"/>
    <w:rsid w:val="00541868"/>
    <w:rsid w:val="005462A4"/>
    <w:rsid w:val="00561C1E"/>
    <w:rsid w:val="00571007"/>
    <w:rsid w:val="005A7D26"/>
    <w:rsid w:val="005B65E3"/>
    <w:rsid w:val="005C066D"/>
    <w:rsid w:val="005C7C93"/>
    <w:rsid w:val="00615BA5"/>
    <w:rsid w:val="00620EDB"/>
    <w:rsid w:val="00641FF4"/>
    <w:rsid w:val="006557F7"/>
    <w:rsid w:val="0066588F"/>
    <w:rsid w:val="0067091E"/>
    <w:rsid w:val="00691FAC"/>
    <w:rsid w:val="00692076"/>
    <w:rsid w:val="00695CF3"/>
    <w:rsid w:val="006B5DA0"/>
    <w:rsid w:val="006B5DD2"/>
    <w:rsid w:val="006D0299"/>
    <w:rsid w:val="006D17ED"/>
    <w:rsid w:val="006D37B9"/>
    <w:rsid w:val="006D43B0"/>
    <w:rsid w:val="006D7CC7"/>
    <w:rsid w:val="006E2F7C"/>
    <w:rsid w:val="006E300A"/>
    <w:rsid w:val="006E582D"/>
    <w:rsid w:val="006F5F76"/>
    <w:rsid w:val="0070734E"/>
    <w:rsid w:val="00707CBA"/>
    <w:rsid w:val="007104E6"/>
    <w:rsid w:val="00711ACB"/>
    <w:rsid w:val="00726850"/>
    <w:rsid w:val="00726F0D"/>
    <w:rsid w:val="00727ADE"/>
    <w:rsid w:val="00733437"/>
    <w:rsid w:val="00744626"/>
    <w:rsid w:val="00761554"/>
    <w:rsid w:val="00781D64"/>
    <w:rsid w:val="00793D2B"/>
    <w:rsid w:val="007A281B"/>
    <w:rsid w:val="007B5662"/>
    <w:rsid w:val="007C7191"/>
    <w:rsid w:val="007D33F5"/>
    <w:rsid w:val="007E10BF"/>
    <w:rsid w:val="007E1804"/>
    <w:rsid w:val="007E1CCC"/>
    <w:rsid w:val="007E3B33"/>
    <w:rsid w:val="007F4C82"/>
    <w:rsid w:val="008110CB"/>
    <w:rsid w:val="008122AE"/>
    <w:rsid w:val="0084426C"/>
    <w:rsid w:val="0084480C"/>
    <w:rsid w:val="0084631F"/>
    <w:rsid w:val="00857265"/>
    <w:rsid w:val="008968B9"/>
    <w:rsid w:val="008B01A7"/>
    <w:rsid w:val="008B5585"/>
    <w:rsid w:val="008B7F95"/>
    <w:rsid w:val="008D0CCB"/>
    <w:rsid w:val="008F25E3"/>
    <w:rsid w:val="008F4C19"/>
    <w:rsid w:val="00903C21"/>
    <w:rsid w:val="009115CE"/>
    <w:rsid w:val="00925FF2"/>
    <w:rsid w:val="00930355"/>
    <w:rsid w:val="0094082D"/>
    <w:rsid w:val="00953F10"/>
    <w:rsid w:val="0095619A"/>
    <w:rsid w:val="0095747C"/>
    <w:rsid w:val="00976EB1"/>
    <w:rsid w:val="00987539"/>
    <w:rsid w:val="009A5901"/>
    <w:rsid w:val="009B5DBE"/>
    <w:rsid w:val="009C4D3F"/>
    <w:rsid w:val="009D0931"/>
    <w:rsid w:val="009D18D4"/>
    <w:rsid w:val="009E0B01"/>
    <w:rsid w:val="009E51A0"/>
    <w:rsid w:val="009F0395"/>
    <w:rsid w:val="009F76CE"/>
    <w:rsid w:val="00A1513B"/>
    <w:rsid w:val="00A248CB"/>
    <w:rsid w:val="00A455A5"/>
    <w:rsid w:val="00A461AB"/>
    <w:rsid w:val="00A5234E"/>
    <w:rsid w:val="00A524EF"/>
    <w:rsid w:val="00A64186"/>
    <w:rsid w:val="00A66F0F"/>
    <w:rsid w:val="00A6728C"/>
    <w:rsid w:val="00A675EA"/>
    <w:rsid w:val="00A7293C"/>
    <w:rsid w:val="00A75AD0"/>
    <w:rsid w:val="00A84FBE"/>
    <w:rsid w:val="00A91304"/>
    <w:rsid w:val="00A93BA9"/>
    <w:rsid w:val="00A956A3"/>
    <w:rsid w:val="00A95C44"/>
    <w:rsid w:val="00A979A1"/>
    <w:rsid w:val="00AA08EB"/>
    <w:rsid w:val="00AA781F"/>
    <w:rsid w:val="00AA7981"/>
    <w:rsid w:val="00AC1D01"/>
    <w:rsid w:val="00AF274E"/>
    <w:rsid w:val="00B03514"/>
    <w:rsid w:val="00B03E03"/>
    <w:rsid w:val="00B07031"/>
    <w:rsid w:val="00B26676"/>
    <w:rsid w:val="00B45967"/>
    <w:rsid w:val="00B514A4"/>
    <w:rsid w:val="00B72A03"/>
    <w:rsid w:val="00B92728"/>
    <w:rsid w:val="00B962BB"/>
    <w:rsid w:val="00BA7A4E"/>
    <w:rsid w:val="00BC3D91"/>
    <w:rsid w:val="00BE4C1B"/>
    <w:rsid w:val="00BE594C"/>
    <w:rsid w:val="00C3013E"/>
    <w:rsid w:val="00C37DA1"/>
    <w:rsid w:val="00C61FED"/>
    <w:rsid w:val="00C747BA"/>
    <w:rsid w:val="00CA5670"/>
    <w:rsid w:val="00CD2E42"/>
    <w:rsid w:val="00CD52B0"/>
    <w:rsid w:val="00CE4791"/>
    <w:rsid w:val="00CF55E5"/>
    <w:rsid w:val="00D0758F"/>
    <w:rsid w:val="00D25AD5"/>
    <w:rsid w:val="00D26589"/>
    <w:rsid w:val="00D33727"/>
    <w:rsid w:val="00D75CA1"/>
    <w:rsid w:val="00D83EA0"/>
    <w:rsid w:val="00DA3F36"/>
    <w:rsid w:val="00DB5A31"/>
    <w:rsid w:val="00DD028E"/>
    <w:rsid w:val="00DD168A"/>
    <w:rsid w:val="00DD6B24"/>
    <w:rsid w:val="00DF03E2"/>
    <w:rsid w:val="00DF1C8F"/>
    <w:rsid w:val="00DF447A"/>
    <w:rsid w:val="00E11098"/>
    <w:rsid w:val="00E13124"/>
    <w:rsid w:val="00E1772D"/>
    <w:rsid w:val="00E317F5"/>
    <w:rsid w:val="00E4502A"/>
    <w:rsid w:val="00E4620E"/>
    <w:rsid w:val="00E62260"/>
    <w:rsid w:val="00E86C2B"/>
    <w:rsid w:val="00EA61B9"/>
    <w:rsid w:val="00EA6804"/>
    <w:rsid w:val="00EC066E"/>
    <w:rsid w:val="00ED08E9"/>
    <w:rsid w:val="00ED6AA5"/>
    <w:rsid w:val="00EE04F9"/>
    <w:rsid w:val="00EE44A3"/>
    <w:rsid w:val="00F03306"/>
    <w:rsid w:val="00F07E5B"/>
    <w:rsid w:val="00F17B0A"/>
    <w:rsid w:val="00F21E6A"/>
    <w:rsid w:val="00F60F4A"/>
    <w:rsid w:val="00F93F82"/>
    <w:rsid w:val="00F94617"/>
    <w:rsid w:val="00FA373A"/>
    <w:rsid w:val="00FC22B8"/>
    <w:rsid w:val="00FC7621"/>
    <w:rsid w:val="00FC79BB"/>
    <w:rsid w:val="00FD3F00"/>
    <w:rsid w:val="00FD5DFE"/>
    <w:rsid w:val="00FE2FC4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paragraph" w:customStyle="1" w:styleId="p1">
    <w:name w:val="p1"/>
    <w:basedOn w:val="Normal"/>
    <w:rsid w:val="00250A42"/>
    <w:rPr>
      <w:color w:val="676767"/>
      <w:sz w:val="21"/>
      <w:szCs w:val="21"/>
      <w:lang w:eastAsia="en-GB"/>
    </w:rPr>
  </w:style>
  <w:style w:type="character" w:customStyle="1" w:styleId="s1">
    <w:name w:val="s1"/>
    <w:basedOn w:val="DefaultParagraphFont"/>
    <w:rsid w:val="00250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synapsys-solutions.com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2956A0"/>
    <w:rsid w:val="002B759D"/>
    <w:rsid w:val="00397E39"/>
    <w:rsid w:val="003A45FD"/>
    <w:rsid w:val="004426C7"/>
    <w:rsid w:val="00516DE8"/>
    <w:rsid w:val="00635558"/>
    <w:rsid w:val="00677334"/>
    <w:rsid w:val="00767202"/>
    <w:rsid w:val="00CC0159"/>
    <w:rsid w:val="00DC408B"/>
    <w:rsid w:val="00DE77CC"/>
    <w:rsid w:val="00F676DB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D73392-E8AF-C64C-B015-E95DCA95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2</cp:revision>
  <cp:lastPrinted>2017-08-08T11:53:00Z</cp:lastPrinted>
  <dcterms:created xsi:type="dcterms:W3CDTF">2017-09-12T10:35:00Z</dcterms:created>
  <dcterms:modified xsi:type="dcterms:W3CDTF">2017-09-12T10:35:00Z</dcterms:modified>
</cp:coreProperties>
</file>