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3FA2EFE" w:rsidR="00691FAC" w:rsidRPr="00DF447A" w:rsidRDefault="00AE58BC" w:rsidP="00691FAC">
      <w:pPr>
        <w:jc w:val="right"/>
        <w:rPr>
          <w:b/>
        </w:rPr>
      </w:pPr>
      <w:r>
        <w:rPr>
          <w:b/>
        </w:rPr>
        <w:t>15</w:t>
      </w:r>
      <w:r w:rsidR="00E855E3">
        <w:rPr>
          <w:b/>
        </w:rPr>
        <w:t xml:space="preserve"> </w:t>
      </w:r>
      <w:r>
        <w:rPr>
          <w:b/>
        </w:rPr>
        <w:t>May 2017</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62D4F06A" w14:textId="4EA87881" w:rsidR="006152B3" w:rsidRDefault="005A5064" w:rsidP="00A93BA9">
      <w:pPr>
        <w:spacing w:line="360" w:lineRule="auto"/>
        <w:rPr>
          <w:b/>
          <w:sz w:val="28"/>
          <w:szCs w:val="28"/>
        </w:rPr>
      </w:pPr>
      <w:r>
        <w:rPr>
          <w:b/>
          <w:sz w:val="28"/>
          <w:szCs w:val="28"/>
        </w:rPr>
        <w:t xml:space="preserve">New partnership </w:t>
      </w:r>
      <w:r w:rsidR="003B6037">
        <w:rPr>
          <w:b/>
          <w:sz w:val="28"/>
          <w:szCs w:val="28"/>
        </w:rPr>
        <w:t>support</w:t>
      </w:r>
      <w:r>
        <w:rPr>
          <w:b/>
          <w:sz w:val="28"/>
          <w:szCs w:val="28"/>
        </w:rPr>
        <w:t>s</w:t>
      </w:r>
      <w:r w:rsidR="003B6037">
        <w:rPr>
          <w:b/>
          <w:sz w:val="28"/>
          <w:szCs w:val="28"/>
        </w:rPr>
        <w:t xml:space="preserve"> young leaders</w:t>
      </w:r>
      <w:r w:rsidR="00AE58BC">
        <w:rPr>
          <w:b/>
          <w:sz w:val="28"/>
          <w:szCs w:val="28"/>
        </w:rPr>
        <w:t xml:space="preserve"> </w:t>
      </w:r>
      <w:r w:rsidR="003B6037">
        <w:rPr>
          <w:b/>
          <w:sz w:val="28"/>
          <w:szCs w:val="28"/>
        </w:rPr>
        <w:t xml:space="preserve">of tomorrow </w:t>
      </w:r>
    </w:p>
    <w:p w14:paraId="42045400" w14:textId="77777777" w:rsidR="006152B3" w:rsidRDefault="006152B3" w:rsidP="00A93BA9">
      <w:pPr>
        <w:spacing w:line="360" w:lineRule="auto"/>
        <w:rPr>
          <w:b/>
          <w:sz w:val="28"/>
          <w:szCs w:val="28"/>
        </w:rPr>
      </w:pPr>
    </w:p>
    <w:p w14:paraId="1E17EEE6" w14:textId="317CEC5A" w:rsidR="006152B3" w:rsidRPr="006152B3" w:rsidRDefault="006152B3" w:rsidP="00A93BA9">
      <w:pPr>
        <w:spacing w:line="360" w:lineRule="auto"/>
      </w:pPr>
      <w:r w:rsidRPr="006152B3">
        <w:t>The Electrical Industries Charity is proud to announce its partnership with the Electrical Contractors’ Association</w:t>
      </w:r>
      <w:r w:rsidR="00CB41EF">
        <w:t>’s</w:t>
      </w:r>
      <w:r w:rsidRPr="006152B3">
        <w:t xml:space="preserve"> </w:t>
      </w:r>
      <w:r>
        <w:t xml:space="preserve">(ECA) </w:t>
      </w:r>
      <w:r w:rsidR="004D1092">
        <w:t>Power Players i</w:t>
      </w:r>
      <w:r w:rsidRPr="006152B3">
        <w:t>nitiative.</w:t>
      </w:r>
    </w:p>
    <w:p w14:paraId="47D53A24" w14:textId="77777777" w:rsidR="00B810E3" w:rsidRDefault="00B810E3" w:rsidP="00724684">
      <w:pPr>
        <w:spacing w:line="360" w:lineRule="auto"/>
      </w:pPr>
    </w:p>
    <w:p w14:paraId="6E8AA83A" w14:textId="1654D734" w:rsidR="004F6574" w:rsidRDefault="00131017" w:rsidP="00724684">
      <w:pPr>
        <w:spacing w:line="360" w:lineRule="auto"/>
      </w:pPr>
      <w:r>
        <w:t xml:space="preserve">Power Players </w:t>
      </w:r>
      <w:r w:rsidRPr="00BD1434">
        <w:t xml:space="preserve">is a brand-new industry-wide initiative which was created to find and promote young </w:t>
      </w:r>
      <w:r>
        <w:t xml:space="preserve">inspirational </w:t>
      </w:r>
      <w:r w:rsidRPr="00BD1434">
        <w:t xml:space="preserve">talent within the </w:t>
      </w:r>
      <w:r>
        <w:t xml:space="preserve">electrical and </w:t>
      </w:r>
      <w:r w:rsidRPr="00BD1434">
        <w:t>building controls industry.</w:t>
      </w:r>
      <w:r w:rsidR="00855A53">
        <w:t xml:space="preserve"> </w:t>
      </w:r>
    </w:p>
    <w:p w14:paraId="64045C46" w14:textId="77777777" w:rsidR="00855A53" w:rsidRDefault="00855A53" w:rsidP="00724684">
      <w:pPr>
        <w:spacing w:line="360" w:lineRule="auto"/>
      </w:pPr>
    </w:p>
    <w:p w14:paraId="5366703A" w14:textId="1725D460" w:rsidR="009A376F" w:rsidRDefault="00855A53" w:rsidP="00724684">
      <w:pPr>
        <w:spacing w:line="360" w:lineRule="auto"/>
      </w:pPr>
      <w:r>
        <w:t xml:space="preserve">The Charity is working in partnership alongside industry-wide organisations to provide the </w:t>
      </w:r>
      <w:r w:rsidR="009A376F">
        <w:t xml:space="preserve">recognition </w:t>
      </w:r>
      <w:r>
        <w:t>and the most needed support for bright future stars</w:t>
      </w:r>
      <w:r w:rsidR="00327872">
        <w:t xml:space="preserve"> </w:t>
      </w:r>
      <w:bookmarkStart w:id="0" w:name="_GoBack"/>
      <w:bookmarkEnd w:id="0"/>
      <w:r w:rsidR="00327872">
        <w:t>to further their career</w:t>
      </w:r>
      <w:r>
        <w:t xml:space="preserve">. </w:t>
      </w:r>
      <w:r w:rsidR="00BB324C">
        <w:t xml:space="preserve">As part of the new </w:t>
      </w:r>
      <w:r w:rsidR="00952F06">
        <w:t>partnership</w:t>
      </w:r>
      <w:r w:rsidR="008E14A4">
        <w:t>,</w:t>
      </w:r>
      <w:r w:rsidR="00952F06">
        <w:t xml:space="preserve"> the Charity will be working with leading industry organisation</w:t>
      </w:r>
      <w:r w:rsidR="00A40206">
        <w:t>s</w:t>
      </w:r>
      <w:r w:rsidR="00952F06">
        <w:t xml:space="preserve"> to provide the lucky winner</w:t>
      </w:r>
      <w:r w:rsidR="00813A93">
        <w:t>s</w:t>
      </w:r>
      <w:r w:rsidR="00952F06">
        <w:t xml:space="preserve"> with a scholarship grant</w:t>
      </w:r>
      <w:r w:rsidR="00667CBE">
        <w:t xml:space="preserve"> entitlement to utilise on a fundraising initiative.</w:t>
      </w:r>
      <w:r w:rsidR="00D05180">
        <w:t xml:space="preserve"> In return</w:t>
      </w:r>
      <w:r w:rsidR="00E00186">
        <w:t>,</w:t>
      </w:r>
      <w:r w:rsidR="00D05180">
        <w:t xml:space="preserve"> these exceptional leaders will support and mentor those in the industry struggling to complete their apprenticeships due to unforeseen circumstances in their lives.</w:t>
      </w:r>
    </w:p>
    <w:p w14:paraId="2813D5FE" w14:textId="77777777" w:rsidR="00624FB2" w:rsidRDefault="00624FB2" w:rsidP="00724684">
      <w:pPr>
        <w:spacing w:line="360" w:lineRule="auto"/>
      </w:pPr>
    </w:p>
    <w:p w14:paraId="7652BD3E" w14:textId="56BE5485" w:rsidR="008642EF" w:rsidRDefault="008642EF" w:rsidP="008642EF">
      <w:pPr>
        <w:spacing w:line="360" w:lineRule="auto"/>
        <w:rPr>
          <w:rFonts w:eastAsia="Times New Roman"/>
          <w:color w:val="000000"/>
          <w:lang w:eastAsia="en-GB"/>
        </w:rPr>
      </w:pPr>
      <w:r>
        <w:rPr>
          <w:rFonts w:eastAsia="Times New Roman"/>
          <w:color w:val="000000"/>
          <w:lang w:eastAsia="en-GB"/>
        </w:rPr>
        <w:t xml:space="preserve">The new partnership with Power Players will not only recognise the achievements of young </w:t>
      </w:r>
      <w:r w:rsidR="00B810E3">
        <w:rPr>
          <w:rFonts w:eastAsia="Times New Roman"/>
          <w:color w:val="000000"/>
          <w:lang w:eastAsia="en-GB"/>
        </w:rPr>
        <w:t xml:space="preserve">professionals </w:t>
      </w:r>
      <w:r w:rsidR="00E40147">
        <w:rPr>
          <w:rFonts w:eastAsia="Times New Roman"/>
          <w:color w:val="000000"/>
          <w:lang w:eastAsia="en-GB"/>
        </w:rPr>
        <w:t>who are in the early stages of their career</w:t>
      </w:r>
      <w:r>
        <w:rPr>
          <w:rFonts w:eastAsia="Times New Roman"/>
          <w:color w:val="000000"/>
          <w:lang w:eastAsia="en-GB"/>
        </w:rPr>
        <w:t xml:space="preserve">, but it will also provide a larger support network to those who need the support to continue with their education and </w:t>
      </w:r>
      <w:r w:rsidR="00F640C3">
        <w:rPr>
          <w:rFonts w:eastAsia="Times New Roman"/>
          <w:color w:val="000000"/>
          <w:lang w:eastAsia="en-GB"/>
        </w:rPr>
        <w:t>become</w:t>
      </w:r>
      <w:r>
        <w:rPr>
          <w:rFonts w:eastAsia="Times New Roman"/>
          <w:color w:val="000000"/>
          <w:lang w:eastAsia="en-GB"/>
        </w:rPr>
        <w:t xml:space="preserve"> </w:t>
      </w:r>
      <w:r w:rsidR="00F36950">
        <w:rPr>
          <w:rFonts w:eastAsia="Times New Roman"/>
          <w:color w:val="000000"/>
          <w:lang w:eastAsia="en-GB"/>
        </w:rPr>
        <w:t xml:space="preserve">the </w:t>
      </w:r>
      <w:r>
        <w:rPr>
          <w:rFonts w:eastAsia="Times New Roman"/>
          <w:color w:val="000000"/>
          <w:lang w:eastAsia="en-GB"/>
        </w:rPr>
        <w:t>leaders of tomorrow.</w:t>
      </w:r>
    </w:p>
    <w:p w14:paraId="600BF8FB" w14:textId="77777777" w:rsidR="008E14A4" w:rsidRDefault="008E14A4" w:rsidP="00AD31DE">
      <w:pPr>
        <w:spacing w:line="360" w:lineRule="auto"/>
      </w:pPr>
    </w:p>
    <w:p w14:paraId="6F2A29BB" w14:textId="20C5F932" w:rsidR="00AD31DE" w:rsidRPr="00BD1434" w:rsidRDefault="008C1489" w:rsidP="00AD31DE">
      <w:pPr>
        <w:spacing w:line="360" w:lineRule="auto"/>
      </w:pPr>
      <w:r>
        <w:t>I</w:t>
      </w:r>
      <w:r w:rsidR="00234CFD">
        <w:t>f you a</w:t>
      </w:r>
      <w:r w:rsidR="009372B8">
        <w:t xml:space="preserve">re </w:t>
      </w:r>
      <w:r w:rsidR="00AD1F4F">
        <w:t xml:space="preserve">a </w:t>
      </w:r>
      <w:r w:rsidR="00234CFD">
        <w:t xml:space="preserve">talented </w:t>
      </w:r>
      <w:r w:rsidR="009372B8">
        <w:t xml:space="preserve">individual aged 39 or younger </w:t>
      </w:r>
      <w:r w:rsidR="00AD31DE" w:rsidRPr="00BD1434">
        <w:t>who</w:t>
      </w:r>
      <w:r w:rsidR="007F4289">
        <w:t xml:space="preserve"> has</w:t>
      </w:r>
      <w:r w:rsidR="009A376F">
        <w:t xml:space="preserve"> </w:t>
      </w:r>
      <w:r w:rsidR="00AD31DE" w:rsidRPr="00BD1434">
        <w:t xml:space="preserve">achieved impactful activity in </w:t>
      </w:r>
      <w:r w:rsidR="009A3272">
        <w:t>your</w:t>
      </w:r>
      <w:r w:rsidR="00AD31DE" w:rsidRPr="00BD1434">
        <w:t xml:space="preserve"> career</w:t>
      </w:r>
      <w:r w:rsidR="009A3272">
        <w:t>, e</w:t>
      </w:r>
      <w:r w:rsidR="00032FB6">
        <w:t xml:space="preserve">nter </w:t>
      </w:r>
      <w:r w:rsidR="007F4289">
        <w:t xml:space="preserve">the </w:t>
      </w:r>
      <w:r w:rsidR="00032FB6">
        <w:t>Power Players i</w:t>
      </w:r>
      <w:r w:rsidR="00AD31DE" w:rsidRPr="00BD1434">
        <w:t xml:space="preserve">nitiative </w:t>
      </w:r>
      <w:r w:rsidR="008E14A4">
        <w:t xml:space="preserve">by submitting your video </w:t>
      </w:r>
      <w:r w:rsidR="008E14A4">
        <w:lastRenderedPageBreak/>
        <w:t xml:space="preserve">online by 23 June </w:t>
      </w:r>
      <w:r w:rsidR="00AD31DE" w:rsidRPr="00BD1434">
        <w:t xml:space="preserve">and be in with a chance to </w:t>
      </w:r>
      <w:r w:rsidR="00B810E3">
        <w:t xml:space="preserve">achieve industry </w:t>
      </w:r>
      <w:r w:rsidR="00AD31DE" w:rsidRPr="00BD1434">
        <w:t xml:space="preserve">recognition </w:t>
      </w:r>
      <w:r w:rsidR="009A3272">
        <w:t>while</w:t>
      </w:r>
      <w:r w:rsidR="00AD31DE" w:rsidRPr="00BD1434">
        <w:t xml:space="preserve"> gain</w:t>
      </w:r>
      <w:r w:rsidR="009A3272">
        <w:t>ing</w:t>
      </w:r>
      <w:r w:rsidR="00AD31DE" w:rsidRPr="00BD1434">
        <w:t xml:space="preserve"> invaluable experience and skills. </w:t>
      </w:r>
    </w:p>
    <w:p w14:paraId="7CC119B1" w14:textId="77777777" w:rsidR="000B78B7" w:rsidRDefault="000B78B7" w:rsidP="002230ED">
      <w:pPr>
        <w:spacing w:line="360" w:lineRule="auto"/>
      </w:pPr>
    </w:p>
    <w:p w14:paraId="395E4350" w14:textId="65F5AE35" w:rsidR="008E14A4" w:rsidRDefault="002A6444" w:rsidP="002230ED">
      <w:pPr>
        <w:spacing w:line="360" w:lineRule="auto"/>
      </w:pPr>
      <w:r>
        <w:t>Managing Director, Tessa Ogle</w:t>
      </w:r>
      <w:r w:rsidR="0070734E">
        <w:t xml:space="preserve"> says: </w:t>
      </w:r>
      <w:r w:rsidR="003953F6">
        <w:t>“We</w:t>
      </w:r>
      <w:r w:rsidR="008E14A4">
        <w:t xml:space="preserve"> are delighted to</w:t>
      </w:r>
      <w:r w:rsidR="00B76A9E">
        <w:t xml:space="preserve"> be</w:t>
      </w:r>
      <w:r w:rsidR="008E14A4">
        <w:t xml:space="preserve"> working in partnership with Power Player</w:t>
      </w:r>
      <w:r w:rsidR="003953F6">
        <w:t xml:space="preserve">s while extending </w:t>
      </w:r>
      <w:r w:rsidR="008E14A4">
        <w:t xml:space="preserve">our support </w:t>
      </w:r>
      <w:r w:rsidR="003953F6">
        <w:t xml:space="preserve">network </w:t>
      </w:r>
      <w:r w:rsidR="003B6037">
        <w:t>for future young star</w:t>
      </w:r>
      <w:r w:rsidR="008E14A4">
        <w:t>s who are unable to finish their studies due to difficult circums</w:t>
      </w:r>
      <w:r w:rsidR="00736D78">
        <w:t>tances in their lives.”</w:t>
      </w:r>
    </w:p>
    <w:p w14:paraId="71807A8E" w14:textId="77777777" w:rsidR="00736D78" w:rsidRDefault="00736D78" w:rsidP="00736D78">
      <w:pPr>
        <w:spacing w:line="360" w:lineRule="auto"/>
      </w:pPr>
    </w:p>
    <w:p w14:paraId="218A46DD" w14:textId="38B2AE18" w:rsidR="00736D78" w:rsidRDefault="008E14A4" w:rsidP="00736D78">
      <w:pPr>
        <w:spacing w:line="360" w:lineRule="auto"/>
      </w:pPr>
      <w:r>
        <w:t>“</w:t>
      </w:r>
      <w:r w:rsidR="00B810E3">
        <w:t>The n</w:t>
      </w:r>
      <w:r w:rsidR="00E40147">
        <w:t xml:space="preserve">ew fundraising partnership will be focusing on helping bright individuals </w:t>
      </w:r>
      <w:r w:rsidR="00B76A9E">
        <w:t xml:space="preserve">to </w:t>
      </w:r>
      <w:r w:rsidR="00E46C37">
        <w:t xml:space="preserve">continue </w:t>
      </w:r>
      <w:r w:rsidR="003B6037">
        <w:t>with</w:t>
      </w:r>
      <w:r w:rsidR="00E40147">
        <w:t xml:space="preserve"> </w:t>
      </w:r>
      <w:r w:rsidR="00B76A9E">
        <w:t xml:space="preserve">a </w:t>
      </w:r>
      <w:r w:rsidR="00E46C37">
        <w:t>higher education</w:t>
      </w:r>
      <w:r w:rsidR="00B76A9E">
        <w:t xml:space="preserve"> and</w:t>
      </w:r>
      <w:r w:rsidR="00E46C37">
        <w:t xml:space="preserve"> get </w:t>
      </w:r>
      <w:r w:rsidR="00B76A9E">
        <w:t xml:space="preserve">the </w:t>
      </w:r>
      <w:r w:rsidR="00E46C37">
        <w:t xml:space="preserve">skills and qualifications they need to </w:t>
      </w:r>
      <w:r w:rsidR="00B810E3">
        <w:t>succeed in</w:t>
      </w:r>
      <w:r w:rsidR="00E46C37">
        <w:t xml:space="preserve"> the industry</w:t>
      </w:r>
      <w:r w:rsidR="00736D78">
        <w:t>.”</w:t>
      </w:r>
      <w:r w:rsidR="00736D78">
        <w:tab/>
      </w:r>
    </w:p>
    <w:p w14:paraId="76ABBDBE" w14:textId="77777777" w:rsidR="009372B8" w:rsidRDefault="009372B8" w:rsidP="005948FD">
      <w:pPr>
        <w:spacing w:line="360" w:lineRule="auto"/>
      </w:pPr>
    </w:p>
    <w:p w14:paraId="279FB65A" w14:textId="1E30E06E" w:rsidR="00B810E3" w:rsidRDefault="00B810E3" w:rsidP="00B810E3">
      <w:pPr>
        <w:spacing w:line="360" w:lineRule="auto"/>
      </w:pPr>
      <w:r>
        <w:t>The Charity is continuing its support for future stars by launching the Apprenticeship Support Programme which helps young talent to follow their chosen career path.</w:t>
      </w:r>
    </w:p>
    <w:p w14:paraId="352355BD" w14:textId="77777777" w:rsidR="00B810E3" w:rsidRDefault="00B810E3" w:rsidP="00B810E3">
      <w:pPr>
        <w:spacing w:line="360" w:lineRule="auto"/>
      </w:pPr>
    </w:p>
    <w:p w14:paraId="63D43CEA" w14:textId="77777777" w:rsidR="009A37F2" w:rsidRDefault="00B810E3" w:rsidP="005948FD">
      <w:pPr>
        <w:spacing w:line="360" w:lineRule="auto"/>
      </w:pPr>
      <w:r>
        <w:t>As well as providing this support, the Charity wants to extend its assistance to those who are unable to continue with further education and development due to difficult situations in their lives.</w:t>
      </w:r>
    </w:p>
    <w:p w14:paraId="752AADCF" w14:textId="77777777" w:rsidR="009A37F2" w:rsidRDefault="00B810E3" w:rsidP="005948FD">
      <w:pPr>
        <w:spacing w:line="360" w:lineRule="auto"/>
      </w:pPr>
      <w:r>
        <w:t xml:space="preserve"> </w:t>
      </w:r>
    </w:p>
    <w:p w14:paraId="1D92E674" w14:textId="5CFA1113" w:rsidR="00B810E3" w:rsidRPr="00727999" w:rsidRDefault="00B810E3" w:rsidP="005948FD">
      <w:pPr>
        <w:spacing w:line="360" w:lineRule="auto"/>
        <w:rPr>
          <w:rFonts w:eastAsia="Times New Roman"/>
          <w:color w:val="000000"/>
          <w:lang w:eastAsia="en-GB"/>
        </w:rPr>
      </w:pPr>
      <w:r>
        <w:t xml:space="preserve">Currently, around 30% of young talent </w:t>
      </w:r>
      <w:r>
        <w:rPr>
          <w:rFonts w:eastAsia="Times New Roman"/>
          <w:color w:val="000000"/>
          <w:lang w:eastAsia="en-GB"/>
        </w:rPr>
        <w:t>within the industry are struggling with social issues such as single parenting, autism, dyslexia, caring for a loved one</w:t>
      </w:r>
      <w:r w:rsidR="00EF2C1C">
        <w:rPr>
          <w:rFonts w:eastAsia="Times New Roman"/>
          <w:color w:val="000000"/>
          <w:lang w:eastAsia="en-GB"/>
        </w:rPr>
        <w:t>, serious illness and</w:t>
      </w:r>
      <w:r>
        <w:rPr>
          <w:rFonts w:eastAsia="Times New Roman"/>
          <w:color w:val="000000"/>
          <w:lang w:eastAsia="en-GB"/>
        </w:rPr>
        <w:t xml:space="preserve"> simply do not have the income to further their career.</w:t>
      </w:r>
      <w:r w:rsidR="00817ED2">
        <w:rPr>
          <w:rFonts w:eastAsia="Times New Roman"/>
          <w:color w:val="000000"/>
          <w:lang w:eastAsia="en-GB"/>
        </w:rPr>
        <w:t xml:space="preserve"> </w:t>
      </w:r>
      <w:r w:rsidR="00FD3C50">
        <w:rPr>
          <w:rFonts w:eastAsia="Times New Roman"/>
          <w:color w:val="000000"/>
          <w:lang w:eastAsia="en-GB"/>
        </w:rPr>
        <w:t xml:space="preserve">Therefore, </w:t>
      </w:r>
      <w:r w:rsidR="00C67D80">
        <w:rPr>
          <w:rFonts w:eastAsia="Times New Roman"/>
          <w:color w:val="000000"/>
          <w:lang w:eastAsia="en-GB"/>
        </w:rPr>
        <w:t xml:space="preserve">the support from </w:t>
      </w:r>
      <w:r w:rsidR="00FD3C50">
        <w:rPr>
          <w:rFonts w:eastAsia="Times New Roman"/>
          <w:color w:val="000000"/>
          <w:lang w:eastAsia="en-GB"/>
        </w:rPr>
        <w:t xml:space="preserve">the Apprentice Support Programme and the new partnership with Power Players is crucial </w:t>
      </w:r>
      <w:r w:rsidR="00355367">
        <w:rPr>
          <w:rFonts w:eastAsia="Times New Roman"/>
          <w:color w:val="000000"/>
          <w:lang w:eastAsia="en-GB"/>
        </w:rPr>
        <w:t xml:space="preserve">to </w:t>
      </w:r>
      <w:r w:rsidR="00FD3C50">
        <w:rPr>
          <w:rFonts w:eastAsia="Times New Roman"/>
          <w:color w:val="000000"/>
          <w:lang w:eastAsia="en-GB"/>
        </w:rPr>
        <w:t>help</w:t>
      </w:r>
      <w:r w:rsidR="00355367">
        <w:rPr>
          <w:rFonts w:eastAsia="Times New Roman"/>
          <w:color w:val="000000"/>
          <w:lang w:eastAsia="en-GB"/>
        </w:rPr>
        <w:t xml:space="preserve"> young talent</w:t>
      </w:r>
      <w:r w:rsidR="00FD3C50">
        <w:rPr>
          <w:rFonts w:eastAsia="Times New Roman"/>
          <w:color w:val="000000"/>
          <w:lang w:eastAsia="en-GB"/>
        </w:rPr>
        <w:t xml:space="preserve"> to </w:t>
      </w:r>
      <w:r w:rsidR="004822D3">
        <w:rPr>
          <w:rFonts w:eastAsia="Times New Roman"/>
          <w:color w:val="000000"/>
          <w:lang w:eastAsia="en-GB"/>
        </w:rPr>
        <w:t>have a promising career within the industry.</w:t>
      </w:r>
      <w:r w:rsidR="00FD3C50">
        <w:rPr>
          <w:rFonts w:eastAsia="Times New Roman"/>
          <w:color w:val="000000"/>
          <w:lang w:eastAsia="en-GB"/>
        </w:rPr>
        <w:t xml:space="preserve"> </w:t>
      </w:r>
    </w:p>
    <w:p w14:paraId="5AB4094A" w14:textId="77777777" w:rsidR="00B810E3" w:rsidRPr="00B810E3" w:rsidRDefault="00B810E3" w:rsidP="005948FD">
      <w:pPr>
        <w:spacing w:line="360" w:lineRule="auto"/>
        <w:rPr>
          <w:rFonts w:eastAsia="Times New Roman"/>
          <w:color w:val="000000"/>
          <w:lang w:eastAsia="en-GB"/>
        </w:rPr>
      </w:pPr>
    </w:p>
    <w:p w14:paraId="1519A892" w14:textId="14649EEA" w:rsidR="001C73F7" w:rsidRPr="001C73F7" w:rsidRDefault="009372B8" w:rsidP="005948FD">
      <w:pPr>
        <w:spacing w:line="360" w:lineRule="auto"/>
        <w:rPr>
          <w:color w:val="0000FF" w:themeColor="hyperlink"/>
          <w:u w:val="single"/>
        </w:rPr>
      </w:pPr>
      <w:r>
        <w:t xml:space="preserve">To submit your application today, please visit </w:t>
      </w:r>
      <w:hyperlink r:id="rId9" w:history="1">
        <w:r w:rsidR="005131CB" w:rsidRPr="00F566AC">
          <w:rPr>
            <w:rStyle w:val="Hyperlink"/>
          </w:rPr>
          <w:t>www.powerplayers.uk.com</w:t>
        </w:r>
      </w:hyperlink>
    </w:p>
    <w:p w14:paraId="756F82C2" w14:textId="77777777" w:rsidR="002230ED" w:rsidRDefault="002230ED" w:rsidP="005948FD">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lastRenderedPageBreak/>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 xml:space="preserve">Monika </w:t>
      </w:r>
      <w:proofErr w:type="spellStart"/>
      <w:r>
        <w:t>Gaubyte</w:t>
      </w:r>
      <w:proofErr w:type="spellEnd"/>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0"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13D0E" w14:textId="77777777" w:rsidR="007D7AB9" w:rsidRDefault="007D7AB9" w:rsidP="00247599">
      <w:r>
        <w:separator/>
      </w:r>
    </w:p>
  </w:endnote>
  <w:endnote w:type="continuationSeparator" w:id="0">
    <w:p w14:paraId="5642059E" w14:textId="77777777" w:rsidR="007D7AB9" w:rsidRDefault="007D7AB9"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7D7AB9">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0561" w14:textId="77777777" w:rsidR="007D7AB9" w:rsidRDefault="007D7AB9" w:rsidP="00247599">
      <w:r>
        <w:separator/>
      </w:r>
    </w:p>
  </w:footnote>
  <w:footnote w:type="continuationSeparator" w:id="0">
    <w:p w14:paraId="3FE26B8E" w14:textId="77777777" w:rsidR="007D7AB9" w:rsidRDefault="007D7AB9"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32FB6"/>
    <w:rsid w:val="0004066B"/>
    <w:rsid w:val="00046802"/>
    <w:rsid w:val="00047536"/>
    <w:rsid w:val="00075C09"/>
    <w:rsid w:val="000863F6"/>
    <w:rsid w:val="000910E8"/>
    <w:rsid w:val="00094FF6"/>
    <w:rsid w:val="000B78B7"/>
    <w:rsid w:val="00123049"/>
    <w:rsid w:val="00131017"/>
    <w:rsid w:val="0014528B"/>
    <w:rsid w:val="0014675E"/>
    <w:rsid w:val="001705C7"/>
    <w:rsid w:val="0017157D"/>
    <w:rsid w:val="001C247E"/>
    <w:rsid w:val="001C73F7"/>
    <w:rsid w:val="001F209F"/>
    <w:rsid w:val="00206763"/>
    <w:rsid w:val="002230ED"/>
    <w:rsid w:val="00234CFD"/>
    <w:rsid w:val="00247599"/>
    <w:rsid w:val="00254DCF"/>
    <w:rsid w:val="00263B89"/>
    <w:rsid w:val="00263D98"/>
    <w:rsid w:val="002652FB"/>
    <w:rsid w:val="00270DD1"/>
    <w:rsid w:val="002A6444"/>
    <w:rsid w:val="00327872"/>
    <w:rsid w:val="00327AC0"/>
    <w:rsid w:val="00336292"/>
    <w:rsid w:val="00355367"/>
    <w:rsid w:val="00383999"/>
    <w:rsid w:val="00384F49"/>
    <w:rsid w:val="003917BC"/>
    <w:rsid w:val="0039242A"/>
    <w:rsid w:val="003953F6"/>
    <w:rsid w:val="003B6037"/>
    <w:rsid w:val="003C1F7D"/>
    <w:rsid w:val="003E21E6"/>
    <w:rsid w:val="00406307"/>
    <w:rsid w:val="004123B4"/>
    <w:rsid w:val="00416732"/>
    <w:rsid w:val="00422CC9"/>
    <w:rsid w:val="00434FD7"/>
    <w:rsid w:val="00440529"/>
    <w:rsid w:val="00447BA9"/>
    <w:rsid w:val="004822D3"/>
    <w:rsid w:val="004B2C82"/>
    <w:rsid w:val="004B4F1F"/>
    <w:rsid w:val="004D1092"/>
    <w:rsid w:val="004D1D39"/>
    <w:rsid w:val="004E3364"/>
    <w:rsid w:val="004E4884"/>
    <w:rsid w:val="004F6574"/>
    <w:rsid w:val="00501D72"/>
    <w:rsid w:val="005105A1"/>
    <w:rsid w:val="005131CB"/>
    <w:rsid w:val="00531E88"/>
    <w:rsid w:val="00564005"/>
    <w:rsid w:val="005948FD"/>
    <w:rsid w:val="005A5064"/>
    <w:rsid w:val="005A7D26"/>
    <w:rsid w:val="006152B3"/>
    <w:rsid w:val="00624FB2"/>
    <w:rsid w:val="0064661D"/>
    <w:rsid w:val="006656AE"/>
    <w:rsid w:val="0066588F"/>
    <w:rsid w:val="00667CBE"/>
    <w:rsid w:val="00690B88"/>
    <w:rsid w:val="00691FAC"/>
    <w:rsid w:val="00692076"/>
    <w:rsid w:val="00695CF3"/>
    <w:rsid w:val="00697654"/>
    <w:rsid w:val="006B5DA0"/>
    <w:rsid w:val="006C73CF"/>
    <w:rsid w:val="006D0299"/>
    <w:rsid w:val="006D37B9"/>
    <w:rsid w:val="006D43B0"/>
    <w:rsid w:val="006D7CC7"/>
    <w:rsid w:val="0070734E"/>
    <w:rsid w:val="00711ACB"/>
    <w:rsid w:val="00724684"/>
    <w:rsid w:val="00726850"/>
    <w:rsid w:val="00726F0D"/>
    <w:rsid w:val="00727999"/>
    <w:rsid w:val="00736D78"/>
    <w:rsid w:val="0079328C"/>
    <w:rsid w:val="0079628E"/>
    <w:rsid w:val="007A0483"/>
    <w:rsid w:val="007B5662"/>
    <w:rsid w:val="007C7191"/>
    <w:rsid w:val="007D7AB9"/>
    <w:rsid w:val="007E10BF"/>
    <w:rsid w:val="007E1804"/>
    <w:rsid w:val="007E1CCC"/>
    <w:rsid w:val="007E3B33"/>
    <w:rsid w:val="007F4289"/>
    <w:rsid w:val="007F4C82"/>
    <w:rsid w:val="00800D98"/>
    <w:rsid w:val="008122AE"/>
    <w:rsid w:val="00813A93"/>
    <w:rsid w:val="00815BA1"/>
    <w:rsid w:val="00817ED2"/>
    <w:rsid w:val="00833181"/>
    <w:rsid w:val="00845720"/>
    <w:rsid w:val="00855A53"/>
    <w:rsid w:val="008642EF"/>
    <w:rsid w:val="00870128"/>
    <w:rsid w:val="008968B9"/>
    <w:rsid w:val="008B5585"/>
    <w:rsid w:val="008B7F95"/>
    <w:rsid w:val="008C1489"/>
    <w:rsid w:val="008E14A4"/>
    <w:rsid w:val="009372B8"/>
    <w:rsid w:val="009449B2"/>
    <w:rsid w:val="00952F06"/>
    <w:rsid w:val="00953F10"/>
    <w:rsid w:val="00961317"/>
    <w:rsid w:val="00976EB1"/>
    <w:rsid w:val="009A3272"/>
    <w:rsid w:val="009A376F"/>
    <w:rsid w:val="009A37F2"/>
    <w:rsid w:val="009A5901"/>
    <w:rsid w:val="009B1B41"/>
    <w:rsid w:val="009B5AD1"/>
    <w:rsid w:val="009C4D3F"/>
    <w:rsid w:val="009D18D4"/>
    <w:rsid w:val="009F2877"/>
    <w:rsid w:val="009F76CE"/>
    <w:rsid w:val="00A248CB"/>
    <w:rsid w:val="00A32D44"/>
    <w:rsid w:val="00A40206"/>
    <w:rsid w:val="00A461AB"/>
    <w:rsid w:val="00A66F0F"/>
    <w:rsid w:val="00A7013E"/>
    <w:rsid w:val="00A93BA9"/>
    <w:rsid w:val="00A95C44"/>
    <w:rsid w:val="00AB3A19"/>
    <w:rsid w:val="00AC1D01"/>
    <w:rsid w:val="00AD1F4F"/>
    <w:rsid w:val="00AD31DE"/>
    <w:rsid w:val="00AE58BC"/>
    <w:rsid w:val="00B03E03"/>
    <w:rsid w:val="00B07031"/>
    <w:rsid w:val="00B26676"/>
    <w:rsid w:val="00B56432"/>
    <w:rsid w:val="00B76A9E"/>
    <w:rsid w:val="00B810E3"/>
    <w:rsid w:val="00B92728"/>
    <w:rsid w:val="00BB324C"/>
    <w:rsid w:val="00BC3D91"/>
    <w:rsid w:val="00BC6A74"/>
    <w:rsid w:val="00BD1CC2"/>
    <w:rsid w:val="00BE1ECF"/>
    <w:rsid w:val="00BE594C"/>
    <w:rsid w:val="00C05677"/>
    <w:rsid w:val="00C12D35"/>
    <w:rsid w:val="00C3013E"/>
    <w:rsid w:val="00C37DA1"/>
    <w:rsid w:val="00C605DB"/>
    <w:rsid w:val="00C61251"/>
    <w:rsid w:val="00C67D80"/>
    <w:rsid w:val="00C72C4D"/>
    <w:rsid w:val="00CA036A"/>
    <w:rsid w:val="00CB41EF"/>
    <w:rsid w:val="00CC48A9"/>
    <w:rsid w:val="00CD52B0"/>
    <w:rsid w:val="00D05180"/>
    <w:rsid w:val="00D25AD5"/>
    <w:rsid w:val="00D26589"/>
    <w:rsid w:val="00D33125"/>
    <w:rsid w:val="00D33727"/>
    <w:rsid w:val="00DC0C4A"/>
    <w:rsid w:val="00DD028E"/>
    <w:rsid w:val="00DD6B24"/>
    <w:rsid w:val="00DF03E2"/>
    <w:rsid w:val="00DF447A"/>
    <w:rsid w:val="00E00186"/>
    <w:rsid w:val="00E1772D"/>
    <w:rsid w:val="00E40147"/>
    <w:rsid w:val="00E4502A"/>
    <w:rsid w:val="00E46C37"/>
    <w:rsid w:val="00E62260"/>
    <w:rsid w:val="00E855E3"/>
    <w:rsid w:val="00E86C2B"/>
    <w:rsid w:val="00EA39AB"/>
    <w:rsid w:val="00EB5415"/>
    <w:rsid w:val="00EC2130"/>
    <w:rsid w:val="00EC567B"/>
    <w:rsid w:val="00EF2C1C"/>
    <w:rsid w:val="00F03072"/>
    <w:rsid w:val="00F03306"/>
    <w:rsid w:val="00F14E72"/>
    <w:rsid w:val="00F16F70"/>
    <w:rsid w:val="00F179F6"/>
    <w:rsid w:val="00F21E6A"/>
    <w:rsid w:val="00F36950"/>
    <w:rsid w:val="00F640C3"/>
    <w:rsid w:val="00F9667D"/>
    <w:rsid w:val="00FC22B8"/>
    <w:rsid w:val="00FC23ED"/>
    <w:rsid w:val="00FC7621"/>
    <w:rsid w:val="00FD3C50"/>
    <w:rsid w:val="00FD4AC9"/>
    <w:rsid w:val="00FF1FCF"/>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8C1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powerplayers.uk.com"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24661A"/>
    <w:rsid w:val="003F1510"/>
    <w:rsid w:val="005E7F62"/>
    <w:rsid w:val="00626331"/>
    <w:rsid w:val="007070A9"/>
    <w:rsid w:val="00A458F6"/>
    <w:rsid w:val="00AE4DD3"/>
    <w:rsid w:val="00C45E12"/>
    <w:rsid w:val="00CC0159"/>
    <w:rsid w:val="00CE7A67"/>
    <w:rsid w:val="00D52D36"/>
    <w:rsid w:val="00DD177E"/>
    <w:rsid w:val="00E85549"/>
    <w:rsid w:val="00FA4B9D"/>
    <w:rsid w:val="00FF0728"/>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0F274-14FF-DD40-A7B9-A54FF9C8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580</Words>
  <Characters>3308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31</cp:revision>
  <cp:lastPrinted>2017-05-11T09:24:00Z</cp:lastPrinted>
  <dcterms:created xsi:type="dcterms:W3CDTF">2017-05-08T12:23:00Z</dcterms:created>
  <dcterms:modified xsi:type="dcterms:W3CDTF">2017-05-12T10:22:00Z</dcterms:modified>
</cp:coreProperties>
</file>