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1143AD6" w:rsidR="00691FAC" w:rsidRPr="00DF447A" w:rsidRDefault="006705C6" w:rsidP="00691FAC">
      <w:pPr>
        <w:jc w:val="right"/>
        <w:rPr>
          <w:b/>
        </w:rPr>
      </w:pPr>
      <w:r>
        <w:rPr>
          <w:b/>
        </w:rPr>
        <w:t>12</w:t>
      </w:r>
      <w:r w:rsidR="00E855E3">
        <w:rPr>
          <w:b/>
        </w:rPr>
        <w:t xml:space="preserve"> </w:t>
      </w:r>
      <w:r>
        <w:rPr>
          <w:b/>
        </w:rPr>
        <w:t>December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138B21C9" w14:textId="77777777" w:rsidR="00137BE7" w:rsidRDefault="00137BE7" w:rsidP="00A93BA9">
      <w:pPr>
        <w:spacing w:line="360" w:lineRule="auto"/>
        <w:rPr>
          <w:b/>
          <w:sz w:val="28"/>
          <w:szCs w:val="28"/>
        </w:rPr>
      </w:pPr>
    </w:p>
    <w:p w14:paraId="5B9BC84D" w14:textId="5113DA2E" w:rsidR="00137BE7" w:rsidRPr="00DF447A" w:rsidRDefault="00137BE7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Are you ready for the biggest</w:t>
      </w:r>
      <w:r w:rsidR="00082540">
        <w:rPr>
          <w:b/>
          <w:sz w:val="28"/>
          <w:szCs w:val="28"/>
        </w:rPr>
        <w:t xml:space="preserve"> electrical</w:t>
      </w:r>
      <w:r>
        <w:rPr>
          <w:b/>
          <w:sz w:val="28"/>
          <w:szCs w:val="28"/>
        </w:rPr>
        <w:t xml:space="preserve"> challenge in 2017?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79B4B50E" w14:textId="58BF5391" w:rsidR="00CA036A" w:rsidRDefault="006705C6" w:rsidP="00C3013E">
      <w:pPr>
        <w:spacing w:line="360" w:lineRule="auto"/>
      </w:pPr>
      <w:r>
        <w:t>The Electrical Industries Charity</w:t>
      </w:r>
      <w:r w:rsidR="00AE7779">
        <w:t xml:space="preserve"> </w:t>
      </w:r>
      <w:r w:rsidR="00931688">
        <w:t xml:space="preserve">is delighted to announce </w:t>
      </w:r>
      <w:r w:rsidR="00AE7779">
        <w:t>the Electrical Contractors</w:t>
      </w:r>
      <w:r w:rsidR="005277B1">
        <w:t>’</w:t>
      </w:r>
      <w:r w:rsidR="00AE7779">
        <w:t xml:space="preserve"> Association (ECA)</w:t>
      </w:r>
      <w:r w:rsidR="005277B1">
        <w:t xml:space="preserve"> and </w:t>
      </w:r>
      <w:r w:rsidR="00A34FC2">
        <w:t>City E</w:t>
      </w:r>
      <w:r w:rsidR="005277B1">
        <w:t xml:space="preserve">lectrical Factors (CEF) as </w:t>
      </w:r>
      <w:r w:rsidR="00A34FC2">
        <w:t xml:space="preserve">headline </w:t>
      </w:r>
      <w:r w:rsidR="003F1324">
        <w:t xml:space="preserve">sponsors </w:t>
      </w:r>
      <w:r w:rsidR="00A101FF">
        <w:t>for</w:t>
      </w:r>
      <w:r w:rsidR="003F1324">
        <w:t xml:space="preserve"> the </w:t>
      </w:r>
      <w:r w:rsidR="005277B1">
        <w:t>biggest</w:t>
      </w:r>
      <w:r w:rsidR="003F1324">
        <w:t xml:space="preserve"> </w:t>
      </w:r>
      <w:r w:rsidR="00396DB8">
        <w:t>sporting event of the year</w:t>
      </w:r>
      <w:r w:rsidR="00884A12">
        <w:t xml:space="preserve"> </w:t>
      </w:r>
      <w:r w:rsidR="00396DB8">
        <w:t>- Dragon Boat 2017.</w:t>
      </w:r>
      <w:r w:rsidR="00A34FC2">
        <w:t xml:space="preserve"> </w:t>
      </w:r>
    </w:p>
    <w:p w14:paraId="3A018D8F" w14:textId="2492E109" w:rsidR="00BC3D91" w:rsidRDefault="00E855E3" w:rsidP="00C3013E">
      <w:pPr>
        <w:spacing w:line="360" w:lineRule="auto"/>
      </w:pPr>
      <w:r>
        <w:t xml:space="preserve"> </w:t>
      </w:r>
    </w:p>
    <w:p w14:paraId="32003355" w14:textId="747B774E" w:rsidR="002116BE" w:rsidRDefault="00676998" w:rsidP="00C3013E">
      <w:pPr>
        <w:spacing w:line="360" w:lineRule="auto"/>
      </w:pPr>
      <w:r>
        <w:t xml:space="preserve">Dragon Boat 2017 </w:t>
      </w:r>
      <w:r w:rsidR="00931688">
        <w:t>promises</w:t>
      </w:r>
      <w:r w:rsidR="00467D76">
        <w:t xml:space="preserve"> to be the most exciting sporting event in the elect</w:t>
      </w:r>
      <w:r w:rsidR="00DF5F00">
        <w:t>ric</w:t>
      </w:r>
      <w:r w:rsidR="00200503">
        <w:t xml:space="preserve">al </w:t>
      </w:r>
      <w:r w:rsidR="00931688">
        <w:t xml:space="preserve">calendar </w:t>
      </w:r>
      <w:r w:rsidR="00200503">
        <w:t>bringing</w:t>
      </w:r>
      <w:r w:rsidR="00931688">
        <w:t xml:space="preserve"> the entire industry together for a</w:t>
      </w:r>
      <w:r w:rsidR="000C63A6">
        <w:t xml:space="preserve"> fun-filled day out.</w:t>
      </w:r>
      <w:r w:rsidR="00D74217">
        <w:t xml:space="preserve"> </w:t>
      </w:r>
    </w:p>
    <w:p w14:paraId="6F8B6E52" w14:textId="77777777" w:rsidR="00BD1545" w:rsidRDefault="00BD1545" w:rsidP="00C3013E">
      <w:pPr>
        <w:spacing w:line="360" w:lineRule="auto"/>
      </w:pPr>
    </w:p>
    <w:p w14:paraId="17185146" w14:textId="1D284EEB" w:rsidR="00D74217" w:rsidRDefault="00C31C91" w:rsidP="00C3013E">
      <w:pPr>
        <w:spacing w:line="360" w:lineRule="auto"/>
      </w:pPr>
      <w:r>
        <w:t xml:space="preserve">The charity is offering a range of packages. </w:t>
      </w:r>
      <w:r w:rsidR="00BD1545">
        <w:t xml:space="preserve">Teams of 9 to 11 people can secure </w:t>
      </w:r>
      <w:r w:rsidR="00931688">
        <w:t>a</w:t>
      </w:r>
      <w:r w:rsidR="00BD1545">
        <w:t xml:space="preserve"> standard place for only £950. Don’t have a team? </w:t>
      </w:r>
      <w:r w:rsidR="002A5D27">
        <w:t>Y</w:t>
      </w:r>
      <w:r>
        <w:t>ou can s</w:t>
      </w:r>
      <w:r w:rsidR="00BD1545">
        <w:t xml:space="preserve">ecure your individual </w:t>
      </w:r>
      <w:r w:rsidR="002A5D27">
        <w:t>entry</w:t>
      </w:r>
      <w:r w:rsidR="00BD1545">
        <w:t xml:space="preserve"> for £90 and let the char</w:t>
      </w:r>
      <w:r w:rsidR="00481DD8">
        <w:t>ity place you in the team</w:t>
      </w:r>
      <w:r w:rsidR="00931688">
        <w:t>.</w:t>
      </w:r>
      <w:r w:rsidR="00481DD8">
        <w:t xml:space="preserve"> </w:t>
      </w:r>
    </w:p>
    <w:p w14:paraId="57E1E4BC" w14:textId="77777777" w:rsidR="002A5D27" w:rsidRDefault="002A5D27" w:rsidP="00C3013E">
      <w:pPr>
        <w:spacing w:line="360" w:lineRule="auto"/>
      </w:pPr>
    </w:p>
    <w:p w14:paraId="225AC1DE" w14:textId="721C2486" w:rsidR="00F4390D" w:rsidRDefault="000C63A6" w:rsidP="00CA036A">
      <w:pPr>
        <w:spacing w:line="360" w:lineRule="auto"/>
      </w:pPr>
      <w:r>
        <w:t>Th</w:t>
      </w:r>
      <w:r w:rsidR="004746B0">
        <w:t xml:space="preserve">e charity’s </w:t>
      </w:r>
      <w:r w:rsidR="005277B1">
        <w:t>leading</w:t>
      </w:r>
      <w:r w:rsidR="004746B0">
        <w:t xml:space="preserve"> sporting event is</w:t>
      </w:r>
      <w:r w:rsidR="00931688">
        <w:t xml:space="preserve"> also</w:t>
      </w:r>
      <w:r w:rsidR="004746B0">
        <w:t xml:space="preserve"> offering</w:t>
      </w:r>
      <w:r>
        <w:t xml:space="preserve"> </w:t>
      </w:r>
      <w:r w:rsidR="00D358B5">
        <w:t>companies</w:t>
      </w:r>
      <w:r w:rsidR="005277B1">
        <w:t xml:space="preserve"> the opportunity</w:t>
      </w:r>
      <w:r w:rsidR="00D358B5">
        <w:t xml:space="preserve"> </w:t>
      </w:r>
      <w:r w:rsidR="00D74217">
        <w:t>to maximise their media exposure with gold and silver packages.</w:t>
      </w:r>
      <w:r w:rsidR="00BD1545">
        <w:t xml:space="preserve"> </w:t>
      </w:r>
    </w:p>
    <w:p w14:paraId="49839991" w14:textId="77777777" w:rsidR="00F4390D" w:rsidRDefault="00F4390D" w:rsidP="00CA036A">
      <w:pPr>
        <w:spacing w:line="360" w:lineRule="auto"/>
      </w:pPr>
    </w:p>
    <w:p w14:paraId="05FDABBE" w14:textId="3CB22B0E" w:rsidR="002A5D27" w:rsidRDefault="004746B0" w:rsidP="00CA036A">
      <w:pPr>
        <w:spacing w:line="360" w:lineRule="auto"/>
      </w:pPr>
      <w:r>
        <w:t>G</w:t>
      </w:r>
      <w:r w:rsidR="00481DD8">
        <w:t xml:space="preserve">ain </w:t>
      </w:r>
      <w:r w:rsidR="00D74217">
        <w:t xml:space="preserve">the most </w:t>
      </w:r>
      <w:r w:rsidR="002A5D27">
        <w:t xml:space="preserve">publicity </w:t>
      </w:r>
      <w:r w:rsidR="00481DD8">
        <w:t xml:space="preserve">with </w:t>
      </w:r>
      <w:r>
        <w:t xml:space="preserve">a </w:t>
      </w:r>
      <w:r w:rsidR="00D74217">
        <w:t>gold</w:t>
      </w:r>
      <w:r w:rsidR="00481DD8">
        <w:t xml:space="preserve"> </w:t>
      </w:r>
      <w:r w:rsidR="000B725A">
        <w:t>sponsorship package</w:t>
      </w:r>
      <w:r w:rsidR="00481DD8">
        <w:t xml:space="preserve"> for £1,800</w:t>
      </w:r>
      <w:r w:rsidR="005277B1">
        <w:t>,</w:t>
      </w:r>
      <w:r w:rsidR="000B725A">
        <w:t xml:space="preserve"> </w:t>
      </w:r>
      <w:r w:rsidR="00931688">
        <w:t xml:space="preserve">which allows you to </w:t>
      </w:r>
      <w:r w:rsidR="00481DD8">
        <w:t xml:space="preserve">enjoy the </w:t>
      </w:r>
      <w:r w:rsidR="008C4122">
        <w:t xml:space="preserve">benefits </w:t>
      </w:r>
      <w:r w:rsidR="00481DD8">
        <w:t xml:space="preserve">of </w:t>
      </w:r>
      <w:r w:rsidR="000B725A">
        <w:t xml:space="preserve">a team entry of 9 to 11 </w:t>
      </w:r>
      <w:r w:rsidR="00B52684">
        <w:t>people</w:t>
      </w:r>
      <w:r w:rsidR="00D74217">
        <w:t xml:space="preserve"> and have </w:t>
      </w:r>
      <w:r>
        <w:t>a</w:t>
      </w:r>
      <w:r w:rsidR="00D74217">
        <w:t xml:space="preserve"> dragon</w:t>
      </w:r>
      <w:r>
        <w:t xml:space="preserve"> boat</w:t>
      </w:r>
      <w:r w:rsidR="00D74217">
        <w:t xml:space="preserve"> named after </w:t>
      </w:r>
      <w:r>
        <w:t xml:space="preserve">your </w:t>
      </w:r>
      <w:r w:rsidR="005277B1">
        <w:t xml:space="preserve">business or </w:t>
      </w:r>
      <w:r w:rsidR="00D74217">
        <w:t xml:space="preserve">team. </w:t>
      </w:r>
      <w:r w:rsidR="005277B1">
        <w:t>Alternatively,</w:t>
      </w:r>
      <w:r w:rsidR="008C4122">
        <w:t xml:space="preserve"> </w:t>
      </w:r>
      <w:r>
        <w:t xml:space="preserve">you can </w:t>
      </w:r>
      <w:r w:rsidR="008C4122">
        <w:t xml:space="preserve">choose </w:t>
      </w:r>
      <w:r w:rsidR="00425F8F">
        <w:t xml:space="preserve">a </w:t>
      </w:r>
      <w:r w:rsidR="008C4122">
        <w:t>silver package for £1,200 and gain</w:t>
      </w:r>
      <w:r w:rsidR="00183E1D">
        <w:t xml:space="preserve"> additional benefits and</w:t>
      </w:r>
      <w:r w:rsidR="008C4122">
        <w:t xml:space="preserve"> excellent </w:t>
      </w:r>
      <w:r w:rsidR="007D667F">
        <w:t xml:space="preserve">media </w:t>
      </w:r>
      <w:r w:rsidR="008C4122">
        <w:t xml:space="preserve">exposure.  </w:t>
      </w:r>
    </w:p>
    <w:p w14:paraId="1A2A9407" w14:textId="77777777" w:rsidR="00931688" w:rsidRDefault="00931688" w:rsidP="00CA036A">
      <w:pPr>
        <w:spacing w:line="360" w:lineRule="auto"/>
      </w:pPr>
    </w:p>
    <w:p w14:paraId="66B25F4C" w14:textId="6E7D7F25" w:rsidR="00B43DFF" w:rsidRDefault="002A6444" w:rsidP="00CA036A">
      <w:pPr>
        <w:spacing w:line="360" w:lineRule="auto"/>
      </w:pPr>
      <w:r>
        <w:lastRenderedPageBreak/>
        <w:t>Managing Director, Tessa Ogle</w:t>
      </w:r>
      <w:r w:rsidR="0070734E">
        <w:t xml:space="preserve"> says: </w:t>
      </w:r>
      <w:r w:rsidR="006C73CF">
        <w:t>“</w:t>
      </w:r>
      <w:r w:rsidR="00B52D95">
        <w:t xml:space="preserve">Dragon Boat 2017 is </w:t>
      </w:r>
      <w:r w:rsidR="00E33DC3">
        <w:t xml:space="preserve">one of the most </w:t>
      </w:r>
      <w:r w:rsidR="002A5D27">
        <w:t>exciting</w:t>
      </w:r>
      <w:r w:rsidR="00E33DC3">
        <w:t xml:space="preserve"> ways you can choose to spend your summer away from the office with your family, friends and colleagues</w:t>
      </w:r>
      <w:r w:rsidR="00042A9B">
        <w:t>.</w:t>
      </w:r>
    </w:p>
    <w:p w14:paraId="7C8DB387" w14:textId="77777777" w:rsidR="004746B0" w:rsidRDefault="004746B0" w:rsidP="00CA036A">
      <w:pPr>
        <w:spacing w:line="360" w:lineRule="auto"/>
      </w:pPr>
    </w:p>
    <w:p w14:paraId="765856FD" w14:textId="0F7AD4B0" w:rsidR="00042A9B" w:rsidRDefault="00042A9B" w:rsidP="00CA036A">
      <w:pPr>
        <w:spacing w:line="360" w:lineRule="auto"/>
      </w:pPr>
      <w:r>
        <w:t>“Through our range of</w:t>
      </w:r>
      <w:r w:rsidR="006C0E2F">
        <w:t xml:space="preserve"> sponsorship</w:t>
      </w:r>
      <w:r>
        <w:t xml:space="preserve"> packages</w:t>
      </w:r>
      <w:r w:rsidR="00A4540C">
        <w:t xml:space="preserve">, companies will have </w:t>
      </w:r>
      <w:r>
        <w:t>an opportunity to</w:t>
      </w:r>
      <w:r w:rsidR="00A4540C">
        <w:t xml:space="preserve"> increase their profile and </w:t>
      </w:r>
      <w:r>
        <w:t>showcase their business</w:t>
      </w:r>
      <w:r w:rsidR="006C0E2F">
        <w:t xml:space="preserve"> </w:t>
      </w:r>
      <w:r w:rsidR="00AE379B">
        <w:t>while</w:t>
      </w:r>
      <w:r w:rsidR="006C0E2F">
        <w:t xml:space="preserve"> build</w:t>
      </w:r>
      <w:r w:rsidR="00AE379B">
        <w:t>ing</w:t>
      </w:r>
      <w:r w:rsidR="006C0E2F">
        <w:t xml:space="preserve"> relationships </w:t>
      </w:r>
      <w:r>
        <w:t xml:space="preserve">in </w:t>
      </w:r>
      <w:r w:rsidR="00931688">
        <w:t>a</w:t>
      </w:r>
      <w:r w:rsidR="006C0E2F">
        <w:t xml:space="preserve"> </w:t>
      </w:r>
      <w:r w:rsidR="0052184D">
        <w:t>fun</w:t>
      </w:r>
      <w:r w:rsidR="006C0E2F">
        <w:t xml:space="preserve"> and relaxed environment</w:t>
      </w:r>
      <w:r w:rsidR="0052184D">
        <w:t>.</w:t>
      </w:r>
      <w:r w:rsidR="00B43DFF">
        <w:t>”</w:t>
      </w:r>
    </w:p>
    <w:p w14:paraId="42E096A1" w14:textId="77777777" w:rsidR="006D7CC7" w:rsidRDefault="006D7CC7" w:rsidP="006D7CC7"/>
    <w:p w14:paraId="12B3130C" w14:textId="35EC65F7" w:rsidR="00AB6ED2" w:rsidRDefault="00AB6ED2" w:rsidP="00CA2C93">
      <w:pPr>
        <w:spacing w:line="360" w:lineRule="auto"/>
      </w:pPr>
      <w:r>
        <w:t>Dragon Boat 2017 is taking place on Saturday 06 May 2017 at the stunning riverside setting- Peterborough Rowing Lake.</w:t>
      </w:r>
      <w:r w:rsidR="001962EA">
        <w:t xml:space="preserve"> </w:t>
      </w:r>
    </w:p>
    <w:p w14:paraId="49108547" w14:textId="77777777" w:rsidR="00CA2C93" w:rsidRDefault="00CA2C93" w:rsidP="00CA2C93">
      <w:pPr>
        <w:spacing w:line="360" w:lineRule="auto"/>
      </w:pPr>
    </w:p>
    <w:p w14:paraId="6D6C3F36" w14:textId="2EE4E7CC" w:rsidR="00B43DFF" w:rsidRDefault="00484100" w:rsidP="00484100">
      <w:pPr>
        <w:spacing w:line="360" w:lineRule="auto"/>
      </w:pPr>
      <w:r>
        <w:t xml:space="preserve">Now is your chance to </w:t>
      </w:r>
      <w:r w:rsidR="0089761D">
        <w:t xml:space="preserve">unleash </w:t>
      </w:r>
      <w:r>
        <w:t>your inner dragon and help the charity to raise much –</w:t>
      </w:r>
      <w:r w:rsidR="00931688">
        <w:t>needed funds for those who need</w:t>
      </w:r>
      <w:r>
        <w:t xml:space="preserve"> </w:t>
      </w:r>
      <w:proofErr w:type="gramStart"/>
      <w:r>
        <w:t>your</w:t>
      </w:r>
      <w:proofErr w:type="gramEnd"/>
      <w:r>
        <w:t xml:space="preserve"> help </w:t>
      </w:r>
      <w:r w:rsidR="00931688">
        <w:t xml:space="preserve">the </w:t>
      </w:r>
      <w:r>
        <w:t xml:space="preserve">most. </w:t>
      </w:r>
      <w:r w:rsidR="00B43DFF">
        <w:t>Fo</w:t>
      </w:r>
      <w:bookmarkStart w:id="0" w:name="_GoBack"/>
      <w:bookmarkEnd w:id="0"/>
      <w:r w:rsidR="00B43DFF">
        <w:t xml:space="preserve">r further details or to book your place, please contact Charlotte Laurent: </w:t>
      </w:r>
      <w:hyperlink r:id="rId9" w:history="1">
        <w:r w:rsidR="00B43DFF" w:rsidRPr="0098683F">
          <w:rPr>
            <w:rStyle w:val="Hyperlink"/>
          </w:rPr>
          <w:t>charlotte.laurent@electricalcharity.org</w:t>
        </w:r>
      </w:hyperlink>
    </w:p>
    <w:p w14:paraId="7374C78F" w14:textId="77777777" w:rsidR="00B43DFF" w:rsidRDefault="00B43DFF" w:rsidP="006D7CC7"/>
    <w:p w14:paraId="3CFF6E4A" w14:textId="77777777" w:rsidR="00692076" w:rsidRPr="00953F10" w:rsidRDefault="003A73EF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4CFDB00F" w14:textId="77777777" w:rsidR="00E855E3" w:rsidRDefault="00E855E3" w:rsidP="00E855E3">
      <w:pPr>
        <w:spacing w:line="360" w:lineRule="auto"/>
      </w:pPr>
    </w:p>
    <w:sectPr w:rsid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01DD" w14:textId="77777777" w:rsidR="003A73EF" w:rsidRDefault="003A73EF" w:rsidP="00247599">
      <w:r>
        <w:separator/>
      </w:r>
    </w:p>
  </w:endnote>
  <w:endnote w:type="continuationSeparator" w:id="0">
    <w:p w14:paraId="3E762B4D" w14:textId="77777777" w:rsidR="003A73EF" w:rsidRDefault="003A73E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3A73E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506B0" w14:textId="77777777" w:rsidR="003A73EF" w:rsidRDefault="003A73EF" w:rsidP="00247599">
      <w:r>
        <w:separator/>
      </w:r>
    </w:p>
  </w:footnote>
  <w:footnote w:type="continuationSeparator" w:id="0">
    <w:p w14:paraId="1B53E172" w14:textId="77777777" w:rsidR="003A73EF" w:rsidRDefault="003A73E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2A9B"/>
    <w:rsid w:val="00046802"/>
    <w:rsid w:val="00047536"/>
    <w:rsid w:val="00082540"/>
    <w:rsid w:val="000863F6"/>
    <w:rsid w:val="000938DE"/>
    <w:rsid w:val="00094FF6"/>
    <w:rsid w:val="000B725A"/>
    <w:rsid w:val="000C63A6"/>
    <w:rsid w:val="00123049"/>
    <w:rsid w:val="00137BE7"/>
    <w:rsid w:val="0014528B"/>
    <w:rsid w:val="001705C7"/>
    <w:rsid w:val="0017157D"/>
    <w:rsid w:val="00183E1D"/>
    <w:rsid w:val="001962EA"/>
    <w:rsid w:val="001B2612"/>
    <w:rsid w:val="001F209F"/>
    <w:rsid w:val="00200503"/>
    <w:rsid w:val="00206763"/>
    <w:rsid w:val="002116BE"/>
    <w:rsid w:val="00247599"/>
    <w:rsid w:val="00263B89"/>
    <w:rsid w:val="002652FB"/>
    <w:rsid w:val="00270703"/>
    <w:rsid w:val="00270DD1"/>
    <w:rsid w:val="002A5D27"/>
    <w:rsid w:val="002A6444"/>
    <w:rsid w:val="002D6117"/>
    <w:rsid w:val="00336292"/>
    <w:rsid w:val="003473D7"/>
    <w:rsid w:val="00383999"/>
    <w:rsid w:val="0039242A"/>
    <w:rsid w:val="00396DB8"/>
    <w:rsid w:val="003A73EF"/>
    <w:rsid w:val="003B0CB6"/>
    <w:rsid w:val="003E21E6"/>
    <w:rsid w:val="003F1324"/>
    <w:rsid w:val="00406307"/>
    <w:rsid w:val="00416732"/>
    <w:rsid w:val="00425F8F"/>
    <w:rsid w:val="00434FD7"/>
    <w:rsid w:val="00447BA9"/>
    <w:rsid w:val="00467D76"/>
    <w:rsid w:val="004746B0"/>
    <w:rsid w:val="00481DD8"/>
    <w:rsid w:val="00484100"/>
    <w:rsid w:val="004E4884"/>
    <w:rsid w:val="005105A1"/>
    <w:rsid w:val="0052184D"/>
    <w:rsid w:val="005277B1"/>
    <w:rsid w:val="00577D2F"/>
    <w:rsid w:val="005948FD"/>
    <w:rsid w:val="005A7D26"/>
    <w:rsid w:val="00637270"/>
    <w:rsid w:val="0066588F"/>
    <w:rsid w:val="006705C6"/>
    <w:rsid w:val="00676998"/>
    <w:rsid w:val="00691FAC"/>
    <w:rsid w:val="00692076"/>
    <w:rsid w:val="00695CF3"/>
    <w:rsid w:val="006B5DA0"/>
    <w:rsid w:val="006C0E2F"/>
    <w:rsid w:val="006C73CF"/>
    <w:rsid w:val="006D0299"/>
    <w:rsid w:val="006D37B9"/>
    <w:rsid w:val="006D43B0"/>
    <w:rsid w:val="006D7CC7"/>
    <w:rsid w:val="006F0DAD"/>
    <w:rsid w:val="006F5E84"/>
    <w:rsid w:val="0070734E"/>
    <w:rsid w:val="00711ACB"/>
    <w:rsid w:val="00726850"/>
    <w:rsid w:val="00726F0D"/>
    <w:rsid w:val="007B5662"/>
    <w:rsid w:val="007C7191"/>
    <w:rsid w:val="007D667F"/>
    <w:rsid w:val="007E10BF"/>
    <w:rsid w:val="007E1804"/>
    <w:rsid w:val="007E1CCC"/>
    <w:rsid w:val="007E3B33"/>
    <w:rsid w:val="007F4C82"/>
    <w:rsid w:val="008122AE"/>
    <w:rsid w:val="00845720"/>
    <w:rsid w:val="00884A12"/>
    <w:rsid w:val="008968B9"/>
    <w:rsid w:val="0089761D"/>
    <w:rsid w:val="008B5585"/>
    <w:rsid w:val="008B7F95"/>
    <w:rsid w:val="008C4122"/>
    <w:rsid w:val="008F0096"/>
    <w:rsid w:val="00931688"/>
    <w:rsid w:val="009449B2"/>
    <w:rsid w:val="00953F10"/>
    <w:rsid w:val="00971DB4"/>
    <w:rsid w:val="00976EB1"/>
    <w:rsid w:val="00987F12"/>
    <w:rsid w:val="009A5901"/>
    <w:rsid w:val="009C4D3F"/>
    <w:rsid w:val="009D18D4"/>
    <w:rsid w:val="009F76CE"/>
    <w:rsid w:val="00A101FF"/>
    <w:rsid w:val="00A248CB"/>
    <w:rsid w:val="00A34FC2"/>
    <w:rsid w:val="00A4540C"/>
    <w:rsid w:val="00A461AB"/>
    <w:rsid w:val="00A66F0F"/>
    <w:rsid w:val="00A93BA9"/>
    <w:rsid w:val="00A95C44"/>
    <w:rsid w:val="00AB6ED2"/>
    <w:rsid w:val="00AC1D01"/>
    <w:rsid w:val="00AE379B"/>
    <w:rsid w:val="00AE7779"/>
    <w:rsid w:val="00B03E03"/>
    <w:rsid w:val="00B07031"/>
    <w:rsid w:val="00B26676"/>
    <w:rsid w:val="00B43DFF"/>
    <w:rsid w:val="00B52684"/>
    <w:rsid w:val="00B52D95"/>
    <w:rsid w:val="00B60BAC"/>
    <w:rsid w:val="00B92728"/>
    <w:rsid w:val="00BB0DDA"/>
    <w:rsid w:val="00BC3D91"/>
    <w:rsid w:val="00BC699A"/>
    <w:rsid w:val="00BD1545"/>
    <w:rsid w:val="00BE594C"/>
    <w:rsid w:val="00C05677"/>
    <w:rsid w:val="00C23379"/>
    <w:rsid w:val="00C3013E"/>
    <w:rsid w:val="00C31C91"/>
    <w:rsid w:val="00C37DA1"/>
    <w:rsid w:val="00CA036A"/>
    <w:rsid w:val="00CA2C93"/>
    <w:rsid w:val="00CD374A"/>
    <w:rsid w:val="00CD52B0"/>
    <w:rsid w:val="00D25AD5"/>
    <w:rsid w:val="00D26589"/>
    <w:rsid w:val="00D33727"/>
    <w:rsid w:val="00D358B5"/>
    <w:rsid w:val="00D435D0"/>
    <w:rsid w:val="00D74217"/>
    <w:rsid w:val="00DC0C4A"/>
    <w:rsid w:val="00DD028E"/>
    <w:rsid w:val="00DD6B24"/>
    <w:rsid w:val="00DF03E2"/>
    <w:rsid w:val="00DF447A"/>
    <w:rsid w:val="00DF50F3"/>
    <w:rsid w:val="00DF5F00"/>
    <w:rsid w:val="00E1772D"/>
    <w:rsid w:val="00E33DC3"/>
    <w:rsid w:val="00E4502A"/>
    <w:rsid w:val="00E62260"/>
    <w:rsid w:val="00E855E3"/>
    <w:rsid w:val="00E86C2B"/>
    <w:rsid w:val="00F03306"/>
    <w:rsid w:val="00F04D66"/>
    <w:rsid w:val="00F21E6A"/>
    <w:rsid w:val="00F4390D"/>
    <w:rsid w:val="00FC22B8"/>
    <w:rsid w:val="00FC762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arlotte.laurent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F00E5"/>
    <w:rsid w:val="00677161"/>
    <w:rsid w:val="007D63FF"/>
    <w:rsid w:val="00A458F6"/>
    <w:rsid w:val="00C45E12"/>
    <w:rsid w:val="00CC0159"/>
    <w:rsid w:val="00D26351"/>
    <w:rsid w:val="00DE1F92"/>
    <w:rsid w:val="00F120D5"/>
    <w:rsid w:val="00FC239D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1A308-A829-B649-96F2-BC3EB38B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489</Words>
  <Characters>2556</Characters>
  <Application>Microsoft Macintosh Word</Application>
  <DocSecurity>0</DocSecurity>
  <Lines>116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11</cp:revision>
  <cp:lastPrinted>2016-11-29T11:43:00Z</cp:lastPrinted>
  <dcterms:created xsi:type="dcterms:W3CDTF">2016-11-28T13:53:00Z</dcterms:created>
  <dcterms:modified xsi:type="dcterms:W3CDTF">2016-12-01T09:21:00Z</dcterms:modified>
</cp:coreProperties>
</file>