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1322C" w14:textId="76504AB8" w:rsidR="00817504" w:rsidRPr="00CA70BA" w:rsidRDefault="00CA70BA">
      <w:pPr>
        <w:rPr>
          <w:b/>
        </w:rPr>
      </w:pPr>
      <w:bookmarkStart w:id="0" w:name="_GoBack"/>
      <w:bookmarkEnd w:id="0"/>
      <w:r w:rsidRPr="00CA70BA">
        <w:rPr>
          <w:b/>
        </w:rPr>
        <w:t>CEF change up a gear and announce</w:t>
      </w:r>
      <w:r w:rsidR="00817504" w:rsidRPr="00CA70BA">
        <w:rPr>
          <w:b/>
        </w:rPr>
        <w:t xml:space="preserve"> World Super</w:t>
      </w:r>
      <w:r w:rsidR="00255429" w:rsidRPr="00CA70BA">
        <w:rPr>
          <w:b/>
        </w:rPr>
        <w:t>b</w:t>
      </w:r>
      <w:r w:rsidR="00817504" w:rsidRPr="00CA70BA">
        <w:rPr>
          <w:b/>
        </w:rPr>
        <w:t>ike Sponsors</w:t>
      </w:r>
      <w:r w:rsidRPr="00CA70BA">
        <w:rPr>
          <w:b/>
        </w:rPr>
        <w:t>hip</w:t>
      </w:r>
    </w:p>
    <w:p w14:paraId="146EA604" w14:textId="77777777" w:rsidR="00817504" w:rsidRDefault="00817504"/>
    <w:p w14:paraId="73E3ADBC" w14:textId="1A0F58B5" w:rsidR="00817504" w:rsidRDefault="00817504" w:rsidP="002C37F0">
      <w:r>
        <w:t>Leading electrical wholesaler City Electrical Factors</w:t>
      </w:r>
      <w:r w:rsidR="002C37F0">
        <w:t xml:space="preserve"> lines up on </w:t>
      </w:r>
      <w:r>
        <w:t>the starting grid for the first time</w:t>
      </w:r>
      <w:r w:rsidR="002C37F0">
        <w:t xml:space="preserve"> in 2016 as sponsors of the Milwaukee BMW Motorrad World Superbike Team.</w:t>
      </w:r>
      <w:r>
        <w:t xml:space="preserve"> </w:t>
      </w:r>
    </w:p>
    <w:p w14:paraId="008CEDAD" w14:textId="77777777" w:rsidR="00817504" w:rsidRDefault="00817504" w:rsidP="002C37F0"/>
    <w:p w14:paraId="3986BA60" w14:textId="6038DFE1" w:rsidR="009F17FC" w:rsidRDefault="00817504" w:rsidP="002C37F0">
      <w:pPr>
        <w:rPr>
          <w:rFonts w:ascii="Helvetica" w:eastAsia="Times New Roman" w:hAnsi="Helvetica" w:cs="Times New Roman"/>
        </w:rPr>
      </w:pPr>
      <w:r>
        <w:t xml:space="preserve">As the Milwaukee BMW </w:t>
      </w:r>
      <w:r w:rsidR="002C37F0">
        <w:t>Motorrad</w:t>
      </w:r>
      <w:r w:rsidR="00CA70BA">
        <w:t xml:space="preserve"> </w:t>
      </w:r>
      <w:r>
        <w:t xml:space="preserve">Team prepare to debut in the </w:t>
      </w:r>
      <w:r>
        <w:rPr>
          <w:rFonts w:ascii="Helvetica" w:eastAsia="Times New Roman" w:hAnsi="Helvetica" w:cs="Times New Roman"/>
        </w:rPr>
        <w:t>2016 FIM World Superbike Championsh</w:t>
      </w:r>
      <w:r w:rsidR="00255429">
        <w:rPr>
          <w:rFonts w:ascii="Helvetica" w:eastAsia="Times New Roman" w:hAnsi="Helvetica" w:cs="Times New Roman"/>
        </w:rPr>
        <w:t xml:space="preserve">ip </w:t>
      </w:r>
      <w:r w:rsidR="002C37F0">
        <w:rPr>
          <w:rFonts w:ascii="Helvetica" w:eastAsia="Times New Roman" w:hAnsi="Helvetica" w:cs="Times New Roman"/>
        </w:rPr>
        <w:t>in</w:t>
      </w:r>
      <w:r w:rsidR="00255429">
        <w:rPr>
          <w:rFonts w:ascii="Helvetica" w:eastAsia="Times New Roman" w:hAnsi="Helvetica" w:cs="Times New Roman"/>
        </w:rPr>
        <w:t xml:space="preserve"> Philip Island, Australia on 26</w:t>
      </w:r>
      <w:r w:rsidR="00255429" w:rsidRPr="00255429">
        <w:rPr>
          <w:rFonts w:ascii="Helvetica" w:eastAsia="Times New Roman" w:hAnsi="Helvetica" w:cs="Times New Roman"/>
          <w:vertAlign w:val="superscript"/>
        </w:rPr>
        <w:t>th</w:t>
      </w:r>
      <w:r w:rsidR="00255429">
        <w:rPr>
          <w:rFonts w:ascii="Helvetica" w:eastAsia="Times New Roman" w:hAnsi="Helvetica" w:cs="Times New Roman"/>
        </w:rPr>
        <w:t xml:space="preserve"> – 28</w:t>
      </w:r>
      <w:r w:rsidR="00255429" w:rsidRPr="00255429">
        <w:rPr>
          <w:rFonts w:ascii="Helvetica" w:eastAsia="Times New Roman" w:hAnsi="Helvetica" w:cs="Times New Roman"/>
          <w:vertAlign w:val="superscript"/>
        </w:rPr>
        <w:t>th</w:t>
      </w:r>
      <w:r w:rsidR="00255429">
        <w:rPr>
          <w:rFonts w:ascii="Helvetica" w:eastAsia="Times New Roman" w:hAnsi="Helvetica" w:cs="Times New Roman"/>
        </w:rPr>
        <w:t xml:space="preserve"> February, </w:t>
      </w:r>
      <w:r>
        <w:rPr>
          <w:rFonts w:ascii="Helvetica" w:eastAsia="Times New Roman" w:hAnsi="Helvetica" w:cs="Times New Roman"/>
        </w:rPr>
        <w:t xml:space="preserve">CEF were revealed </w:t>
      </w:r>
      <w:r w:rsidR="00BC6E79">
        <w:rPr>
          <w:rFonts w:ascii="Helvetica" w:eastAsia="Times New Roman" w:hAnsi="Helvetica" w:cs="Times New Roman"/>
        </w:rPr>
        <w:t>as a sponsor</w:t>
      </w:r>
      <w:r>
        <w:rPr>
          <w:rFonts w:ascii="Helvetica" w:eastAsia="Times New Roman" w:hAnsi="Helvetica" w:cs="Times New Roman"/>
        </w:rPr>
        <w:t xml:space="preserve"> </w:t>
      </w:r>
      <w:r w:rsidR="00BC6E79">
        <w:rPr>
          <w:rFonts w:ascii="Helvetica" w:eastAsia="Times New Roman" w:hAnsi="Helvetica" w:cs="Times New Roman"/>
        </w:rPr>
        <w:t>at</w:t>
      </w:r>
      <w:r>
        <w:rPr>
          <w:rFonts w:ascii="Helvetica" w:eastAsia="Times New Roman" w:hAnsi="Helvetica" w:cs="Times New Roman"/>
        </w:rPr>
        <w:t xml:space="preserve"> an eagerly anticipated press launch.</w:t>
      </w:r>
    </w:p>
    <w:p w14:paraId="00A8B505" w14:textId="77777777" w:rsidR="00817504" w:rsidRDefault="00817504" w:rsidP="002C37F0">
      <w:pPr>
        <w:rPr>
          <w:rFonts w:ascii="Helvetica" w:eastAsia="Times New Roman" w:hAnsi="Helvetica" w:cs="Times New Roman"/>
        </w:rPr>
      </w:pPr>
    </w:p>
    <w:p w14:paraId="63352BF9" w14:textId="1A3A47C7" w:rsidR="001D5A05" w:rsidRDefault="002C37F0" w:rsidP="002C37F0">
      <w:r>
        <w:t>Milwaukee BMW Motorrad was t</w:t>
      </w:r>
      <w:r w:rsidR="00817504">
        <w:rPr>
          <w:rFonts w:ascii="Helvetica" w:eastAsia="Times New Roman" w:hAnsi="Helvetica" w:cs="Times New Roman"/>
        </w:rPr>
        <w:t>he last of the teams to reveal</w:t>
      </w:r>
      <w:r>
        <w:rPr>
          <w:rFonts w:ascii="Helvetica" w:eastAsia="Times New Roman" w:hAnsi="Helvetica" w:cs="Times New Roman"/>
        </w:rPr>
        <w:t xml:space="preserve"> and </w:t>
      </w:r>
      <w:r w:rsidR="00817504">
        <w:rPr>
          <w:rFonts w:ascii="Helvetica" w:eastAsia="Times New Roman" w:hAnsi="Helvetica" w:cs="Times New Roman"/>
        </w:rPr>
        <w:t>anticipation had built since</w:t>
      </w:r>
      <w:r>
        <w:rPr>
          <w:rFonts w:ascii="Helvetica" w:eastAsia="Times New Roman" w:hAnsi="Helvetica" w:cs="Times New Roman"/>
        </w:rPr>
        <w:t xml:space="preserve"> the team began</w:t>
      </w:r>
      <w:r w:rsidR="00817504">
        <w:rPr>
          <w:rFonts w:ascii="Helvetica" w:eastAsia="Times New Roman" w:hAnsi="Helvetica" w:cs="Times New Roman"/>
        </w:rPr>
        <w:t xml:space="preserve"> testing in a</w:t>
      </w:r>
      <w:r w:rsidR="00174DD6">
        <w:rPr>
          <w:rFonts w:ascii="Helvetica" w:eastAsia="Times New Roman" w:hAnsi="Helvetica" w:cs="Times New Roman"/>
        </w:rPr>
        <w:t xml:space="preserve"> neutral </w:t>
      </w:r>
      <w:r w:rsidR="00817504">
        <w:rPr>
          <w:rFonts w:ascii="Helvetica" w:eastAsia="Times New Roman" w:hAnsi="Helvetica" w:cs="Times New Roman"/>
        </w:rPr>
        <w:t xml:space="preserve">black livery at </w:t>
      </w:r>
      <w:proofErr w:type="spellStart"/>
      <w:r w:rsidR="00CA70BA">
        <w:t>Circuito</w:t>
      </w:r>
      <w:proofErr w:type="spellEnd"/>
      <w:r w:rsidR="00CA70BA">
        <w:t xml:space="preserve"> de Jerez i</w:t>
      </w:r>
      <w:r w:rsidR="00817504" w:rsidRPr="007C7BD5">
        <w:t>n</w:t>
      </w:r>
      <w:r w:rsidR="00CA70BA">
        <w:t xml:space="preserve"> late </w:t>
      </w:r>
      <w:r w:rsidR="00817504" w:rsidRPr="007C7BD5">
        <w:t>January</w:t>
      </w:r>
      <w:r w:rsidR="00817504">
        <w:t>.</w:t>
      </w:r>
      <w:r w:rsidR="00BC6E79">
        <w:t xml:space="preserve"> The </w:t>
      </w:r>
      <w:r w:rsidR="00CA70BA">
        <w:t>team launch</w:t>
      </w:r>
      <w:r w:rsidR="00BC6E79">
        <w:t xml:space="preserve"> happened on 25</w:t>
      </w:r>
      <w:r w:rsidR="00BC6E79" w:rsidRPr="00BC6E79">
        <w:rPr>
          <w:vertAlign w:val="superscript"/>
        </w:rPr>
        <w:t>th</w:t>
      </w:r>
      <w:r w:rsidR="00BC6E79">
        <w:t xml:space="preserve"> February ahead of the first race of the season</w:t>
      </w:r>
      <w:r w:rsidR="00255429">
        <w:t xml:space="preserve"> at a packed press </w:t>
      </w:r>
      <w:r w:rsidR="00CA70BA">
        <w:t>event</w:t>
      </w:r>
      <w:r w:rsidR="00BC6E79">
        <w:t>.</w:t>
      </w:r>
      <w:r w:rsidR="0034004C">
        <w:t xml:space="preserve"> </w:t>
      </w:r>
      <w:r w:rsidR="001D5A05">
        <w:t>The team unveiled their</w:t>
      </w:r>
      <w:r w:rsidR="001D5A05" w:rsidRPr="001D5A05">
        <w:t xml:space="preserve"> new</w:t>
      </w:r>
      <w:r w:rsidR="001D5A05">
        <w:t xml:space="preserve"> sponsors,</w:t>
      </w:r>
      <w:r w:rsidR="001D5A05" w:rsidRPr="001D5A05">
        <w:t xml:space="preserve"> bike livery and team wear</w:t>
      </w:r>
      <w:r w:rsidR="001D5A05">
        <w:t xml:space="preserve"> to the world;</w:t>
      </w:r>
      <w:r w:rsidR="001D5A05" w:rsidRPr="001D5A05">
        <w:t xml:space="preserve"> followed by a Q&amp;A session hosted by Michael Hill with the riders and management. </w:t>
      </w:r>
      <w:r w:rsidR="001D5A05">
        <w:t>CEF join Milwaukee, Gulf, Euro Car Parts, Booth Construction and AB Racing as sponsors of the SMR team.</w:t>
      </w:r>
    </w:p>
    <w:p w14:paraId="09E4E147" w14:textId="77777777" w:rsidR="00BC6E79" w:rsidRDefault="00BC6E79" w:rsidP="002C37F0"/>
    <w:p w14:paraId="2CA31C5D" w14:textId="31021B98" w:rsidR="0092090F" w:rsidRDefault="002C37F0" w:rsidP="002C37F0">
      <w:r w:rsidRPr="00CA70BA">
        <w:t>Jeremy Saunders</w:t>
      </w:r>
      <w:r w:rsidR="0034004C" w:rsidRPr="00CA70BA">
        <w:t>, CEF General M</w:t>
      </w:r>
      <w:r w:rsidR="0092090F" w:rsidRPr="00CA70BA">
        <w:t xml:space="preserve">anager </w:t>
      </w:r>
      <w:r w:rsidR="00174DD6" w:rsidRPr="00CA70BA">
        <w:t>commented;</w:t>
      </w:r>
      <w:r w:rsidR="0092090F" w:rsidRPr="00CA70BA">
        <w:t xml:space="preserve"> “We are really excited to </w:t>
      </w:r>
      <w:r w:rsidRPr="00CA70BA">
        <w:t>support</w:t>
      </w:r>
      <w:r w:rsidR="0092090F" w:rsidRPr="00CA70BA">
        <w:t xml:space="preserve"> </w:t>
      </w:r>
      <w:r w:rsidRPr="00CA70BA">
        <w:t>Milwaukee as</w:t>
      </w:r>
      <w:r w:rsidR="0092090F" w:rsidRPr="00CA70BA">
        <w:t xml:space="preserve"> sponsor</w:t>
      </w:r>
      <w:r w:rsidR="00881117" w:rsidRPr="00CA70BA">
        <w:t>s</w:t>
      </w:r>
      <w:r w:rsidR="0092090F" w:rsidRPr="00CA70BA">
        <w:t xml:space="preserve"> </w:t>
      </w:r>
      <w:r w:rsidR="0092090F">
        <w:t xml:space="preserve">of the new SMR team as they move up </w:t>
      </w:r>
      <w:r w:rsidR="0034004C">
        <w:t>from British Superbikes to the world stage.”</w:t>
      </w:r>
    </w:p>
    <w:p w14:paraId="0883DEC6" w14:textId="77777777" w:rsidR="0034004C" w:rsidRDefault="0034004C" w:rsidP="002C37F0"/>
    <w:p w14:paraId="4606143E" w14:textId="720E6E7C" w:rsidR="001D5A05" w:rsidRDefault="001D5A05" w:rsidP="002C37F0">
      <w:r>
        <w:t xml:space="preserve">He went onto add, “Motorsport and in particular Superbikes are </w:t>
      </w:r>
      <w:r w:rsidR="00174DD6">
        <w:t xml:space="preserve">extremely </w:t>
      </w:r>
      <w:r>
        <w:t xml:space="preserve">popular with many of our customers </w:t>
      </w:r>
      <w:r w:rsidR="002C37F0">
        <w:t>and</w:t>
      </w:r>
      <w:r>
        <w:t xml:space="preserve"> </w:t>
      </w:r>
      <w:r w:rsidR="00174DD6">
        <w:t xml:space="preserve">this is an excellent way to make the CEF brand more visible and build customer relationships and </w:t>
      </w:r>
      <w:r>
        <w:t xml:space="preserve">we look forward to </w:t>
      </w:r>
      <w:r w:rsidR="00174DD6">
        <w:t xml:space="preserve">a </w:t>
      </w:r>
      <w:r>
        <w:t>thrill</w:t>
      </w:r>
      <w:r w:rsidR="00174DD6">
        <w:t>ing</w:t>
      </w:r>
      <w:r>
        <w:t xml:space="preserve"> season ahead.”</w:t>
      </w:r>
    </w:p>
    <w:p w14:paraId="72435ED8" w14:textId="77777777" w:rsidR="001D5A05" w:rsidRDefault="001D5A05" w:rsidP="002C37F0"/>
    <w:p w14:paraId="1D9A79E2" w14:textId="711CE0C8" w:rsidR="00255429" w:rsidRDefault="001D5A05" w:rsidP="002C37F0">
      <w:r>
        <w:t xml:space="preserve">The SMR team made two significant changes to their plans </w:t>
      </w:r>
      <w:r w:rsidR="00255429">
        <w:t>in</w:t>
      </w:r>
      <w:r>
        <w:t xml:space="preserve"> 2015</w:t>
      </w:r>
      <w:r w:rsidR="00174DD6">
        <w:t xml:space="preserve"> - a</w:t>
      </w:r>
      <w:r>
        <w:t xml:space="preserve">fter </w:t>
      </w:r>
      <w:r w:rsidR="00255429">
        <w:t>two British Superbike Championships in 5 years with Yamaha</w:t>
      </w:r>
      <w:r>
        <w:t xml:space="preserve">, the team </w:t>
      </w:r>
      <w:r w:rsidR="00255429">
        <w:t>announced</w:t>
      </w:r>
      <w:r>
        <w:t xml:space="preserve"> </w:t>
      </w:r>
      <w:r w:rsidR="00255429">
        <w:t>new bike partners</w:t>
      </w:r>
      <w:r w:rsidR="00CA70BA">
        <w:t xml:space="preserve"> [</w:t>
      </w:r>
      <w:r w:rsidR="00255429">
        <w:t>BMW</w:t>
      </w:r>
      <w:r w:rsidR="00CA70BA">
        <w:t>]</w:t>
      </w:r>
      <w:r w:rsidR="00255429">
        <w:t xml:space="preserve"> and the move </w:t>
      </w:r>
      <w:r w:rsidR="00174DD6">
        <w:t xml:space="preserve">up </w:t>
      </w:r>
      <w:r w:rsidR="00CA70BA">
        <w:t xml:space="preserve">from British </w:t>
      </w:r>
      <w:r w:rsidR="00255429">
        <w:t xml:space="preserve">to </w:t>
      </w:r>
      <w:r w:rsidR="000F22D8">
        <w:t>World Superbikes</w:t>
      </w:r>
      <w:r w:rsidR="00255429">
        <w:t>.</w:t>
      </w:r>
    </w:p>
    <w:p w14:paraId="4A429EDB" w14:textId="77777777" w:rsidR="001D5A05" w:rsidRPr="000F22D8" w:rsidRDefault="001D5A05" w:rsidP="002C37F0">
      <w:pPr>
        <w:pStyle w:val="Default"/>
        <w:rPr>
          <w:rFonts w:ascii="Arial" w:hAnsi="Arial" w:cstheme="minorBidi"/>
          <w:color w:val="FF0000"/>
        </w:rPr>
      </w:pPr>
    </w:p>
    <w:p w14:paraId="502EB651" w14:textId="0D199C6C" w:rsidR="006F4406" w:rsidRPr="006F4406" w:rsidRDefault="006F4406" w:rsidP="006F4406">
      <w:pPr>
        <w:rPr>
          <w:rFonts w:eastAsia="Times New Roman" w:cs="Times New Roman"/>
          <w:color w:val="000000" w:themeColor="text1"/>
        </w:rPr>
      </w:pPr>
      <w:r w:rsidRPr="006F4406">
        <w:rPr>
          <w:rFonts w:eastAsia="Times New Roman" w:cs="Times New Roman"/>
          <w:color w:val="000000" w:themeColor="text1"/>
        </w:rPr>
        <w:t xml:space="preserve">Speaking at the launch, team principal Shaun Muir </w:t>
      </w:r>
      <w:r>
        <w:rPr>
          <w:rFonts w:eastAsia="Times New Roman" w:cs="Times New Roman"/>
          <w:color w:val="000000" w:themeColor="text1"/>
        </w:rPr>
        <w:t xml:space="preserve">said, </w:t>
      </w:r>
    </w:p>
    <w:p w14:paraId="1EF57FA7" w14:textId="2B1510DA" w:rsidR="00255429" w:rsidRDefault="006F4406" w:rsidP="006F4406">
      <w:pPr>
        <w:rPr>
          <w:rFonts w:eastAsia="Times New Roman" w:cs="Times New Roman"/>
          <w:color w:val="000000" w:themeColor="text1"/>
        </w:rPr>
      </w:pPr>
      <w:r w:rsidRPr="006F4406">
        <w:rPr>
          <w:rFonts w:eastAsia="Times New Roman" w:cs="Times New Roman"/>
          <w:color w:val="000000" w:themeColor="text1"/>
        </w:rPr>
        <w:t xml:space="preserve">“It’s a proud moment for the team and our sponsors to unveil the bikes and riders to the wider public here at Phillip Island. The build up to this point in time has been tremendous. My team and riders have faced every possible challenge in such a short period of time. Logistically and technically we have ticked every box. In fourteen weeks we have gone from a domestic championship winning team to World Superbike contenders. With just six problematic test days behind us, we hit the track here at Round 1 in Australia. It’s clear and obvious we are on the back foot in terms of on track performance, however I have every faith in the team and especially </w:t>
      </w:r>
      <w:proofErr w:type="spellStart"/>
      <w:r w:rsidRPr="006F4406">
        <w:rPr>
          <w:rFonts w:eastAsia="Times New Roman" w:cs="Times New Roman"/>
          <w:color w:val="000000" w:themeColor="text1"/>
        </w:rPr>
        <w:t>Karel</w:t>
      </w:r>
      <w:proofErr w:type="spellEnd"/>
      <w:r w:rsidRPr="006F4406">
        <w:rPr>
          <w:rFonts w:eastAsia="Times New Roman" w:cs="Times New Roman"/>
          <w:color w:val="000000" w:themeColor="text1"/>
        </w:rPr>
        <w:t xml:space="preserve"> and Josh that they will start to get the feel and understanding of the Milwaukee BMW 1000RR and results will follow. I’d like to take this opportunity to thank our sponsors for their support in this new exciting project.”</w:t>
      </w:r>
    </w:p>
    <w:p w14:paraId="0A08AA77" w14:textId="77777777" w:rsidR="006F4406" w:rsidRPr="006F4406" w:rsidRDefault="006F4406" w:rsidP="006F4406">
      <w:pPr>
        <w:rPr>
          <w:rFonts w:eastAsia="Times New Roman" w:cs="Times New Roman"/>
          <w:color w:val="000000" w:themeColor="text1"/>
        </w:rPr>
      </w:pPr>
    </w:p>
    <w:p w14:paraId="4B2EFE43" w14:textId="00C6000B" w:rsidR="00255429" w:rsidRPr="006F4406" w:rsidRDefault="00255429" w:rsidP="002C37F0">
      <w:pPr>
        <w:rPr>
          <w:rFonts w:eastAsia="Times New Roman" w:cs="Times New Roman"/>
          <w:color w:val="000000" w:themeColor="text1"/>
        </w:rPr>
      </w:pPr>
      <w:r>
        <w:rPr>
          <w:rFonts w:eastAsia="Times New Roman" w:cs="Times New Roman"/>
        </w:rPr>
        <w:t xml:space="preserve">CEF will be joining </w:t>
      </w:r>
      <w:r w:rsidR="00174DD6">
        <w:rPr>
          <w:rFonts w:eastAsia="Times New Roman" w:cs="Times New Roman"/>
        </w:rPr>
        <w:t>WSB</w:t>
      </w:r>
      <w:r>
        <w:rPr>
          <w:rFonts w:eastAsia="Times New Roman" w:cs="Times New Roman"/>
        </w:rPr>
        <w:t xml:space="preserve"> fans </w:t>
      </w:r>
      <w:r w:rsidR="000F22D8">
        <w:rPr>
          <w:rFonts w:eastAsia="Times New Roman" w:cs="Times New Roman"/>
        </w:rPr>
        <w:t>from across the globe watching Milwaukee</w:t>
      </w:r>
      <w:r>
        <w:rPr>
          <w:rFonts w:eastAsia="Times New Roman" w:cs="Times New Roman"/>
        </w:rPr>
        <w:t xml:space="preserve"> BMW </w:t>
      </w:r>
      <w:r w:rsidR="00174DD6">
        <w:rPr>
          <w:rFonts w:eastAsia="Times New Roman" w:cs="Times New Roman"/>
        </w:rPr>
        <w:t xml:space="preserve">Motorrad </w:t>
      </w:r>
      <w:r>
        <w:rPr>
          <w:rFonts w:eastAsia="Times New Roman" w:cs="Times New Roman"/>
        </w:rPr>
        <w:t xml:space="preserve">team riders, reigning </w:t>
      </w:r>
      <w:r w:rsidR="00174DD6">
        <w:rPr>
          <w:rFonts w:eastAsia="Times New Roman" w:cs="Times New Roman"/>
        </w:rPr>
        <w:t>BSB</w:t>
      </w:r>
      <w:r>
        <w:rPr>
          <w:rFonts w:eastAsia="Times New Roman" w:cs="Times New Roman"/>
        </w:rPr>
        <w:t xml:space="preserve"> champion Josh Brookes and former </w:t>
      </w:r>
      <w:r>
        <w:rPr>
          <w:rFonts w:eastAsia="Times New Roman" w:cs="Times New Roman"/>
        </w:rPr>
        <w:lastRenderedPageBreak/>
        <w:t xml:space="preserve">Grand Prix race winner Karel Abraham, in </w:t>
      </w:r>
      <w:r w:rsidR="000F22D8">
        <w:rPr>
          <w:rFonts w:eastAsia="Times New Roman" w:cs="Times New Roman"/>
        </w:rPr>
        <w:t>their</w:t>
      </w:r>
      <w:r>
        <w:rPr>
          <w:rFonts w:eastAsia="Times New Roman" w:cs="Times New Roman"/>
        </w:rPr>
        <w:t xml:space="preserve"> inaugural World Superbike </w:t>
      </w:r>
      <w:r w:rsidR="00174DD6" w:rsidRPr="006F4406">
        <w:rPr>
          <w:rFonts w:eastAsia="Times New Roman" w:cs="Times New Roman"/>
          <w:color w:val="000000" w:themeColor="text1"/>
        </w:rPr>
        <w:t xml:space="preserve">Championship comprising </w:t>
      </w:r>
      <w:r w:rsidR="00740F88" w:rsidRPr="006F4406">
        <w:rPr>
          <w:rFonts w:eastAsia="Times New Roman" w:cs="Times New Roman"/>
          <w:color w:val="000000" w:themeColor="text1"/>
        </w:rPr>
        <w:t>14</w:t>
      </w:r>
      <w:r w:rsidR="00174DD6" w:rsidRPr="006F4406">
        <w:rPr>
          <w:rFonts w:eastAsia="Times New Roman" w:cs="Times New Roman"/>
          <w:color w:val="000000" w:themeColor="text1"/>
        </w:rPr>
        <w:t xml:space="preserve"> rounds across </w:t>
      </w:r>
      <w:r w:rsidR="00740F88" w:rsidRPr="006F4406">
        <w:rPr>
          <w:rFonts w:eastAsia="Times New Roman" w:cs="Times New Roman"/>
          <w:color w:val="000000" w:themeColor="text1"/>
        </w:rPr>
        <w:t>11</w:t>
      </w:r>
      <w:r w:rsidR="00174DD6" w:rsidRPr="006F4406">
        <w:rPr>
          <w:rFonts w:eastAsia="Times New Roman" w:cs="Times New Roman"/>
          <w:color w:val="000000" w:themeColor="text1"/>
        </w:rPr>
        <w:t xml:space="preserve"> countries</w:t>
      </w:r>
      <w:r w:rsidRPr="006F4406">
        <w:rPr>
          <w:rFonts w:eastAsia="Times New Roman" w:cs="Times New Roman"/>
          <w:color w:val="000000" w:themeColor="text1"/>
        </w:rPr>
        <w:t xml:space="preserve">. </w:t>
      </w:r>
    </w:p>
    <w:p w14:paraId="64DD2CF3" w14:textId="77777777" w:rsidR="00255429" w:rsidRDefault="00255429">
      <w:pPr>
        <w:rPr>
          <w:rFonts w:eastAsia="Times New Roman" w:cs="Times New Roman"/>
        </w:rPr>
      </w:pPr>
    </w:p>
    <w:p w14:paraId="1412539A" w14:textId="77777777" w:rsidR="00255429" w:rsidRDefault="00255429" w:rsidP="00255429">
      <w:pPr>
        <w:pStyle w:val="Normal1"/>
        <w:spacing w:line="240" w:lineRule="auto"/>
        <w:rPr>
          <w:b/>
          <w:sz w:val="20"/>
        </w:rPr>
      </w:pPr>
      <w:r>
        <w:rPr>
          <w:b/>
          <w:sz w:val="20"/>
        </w:rPr>
        <w:t>Editor’s Notes</w:t>
      </w:r>
    </w:p>
    <w:p w14:paraId="7D6495FF" w14:textId="77777777" w:rsidR="00255429" w:rsidRPr="00C72D1C" w:rsidRDefault="00255429" w:rsidP="00255429">
      <w:pPr>
        <w:pStyle w:val="Normal1"/>
        <w:spacing w:line="240" w:lineRule="auto"/>
        <w:rPr>
          <w:sz w:val="12"/>
        </w:rPr>
      </w:pPr>
    </w:p>
    <w:p w14:paraId="16DB60E8" w14:textId="25340702" w:rsidR="00255429" w:rsidRPr="00C72D1C" w:rsidRDefault="00255429" w:rsidP="00255429">
      <w:pPr>
        <w:widowControl w:val="0"/>
        <w:autoSpaceDE w:val="0"/>
        <w:autoSpaceDN w:val="0"/>
        <w:adjustRightInd w:val="0"/>
        <w:rPr>
          <w:sz w:val="20"/>
        </w:rPr>
      </w:pPr>
      <w:r w:rsidRPr="00C72D1C">
        <w:rPr>
          <w:sz w:val="20"/>
        </w:rPr>
        <w:t xml:space="preserve">Established in 1951, privately owned City Electrical Factors </w:t>
      </w:r>
      <w:r w:rsidR="00566E35">
        <w:rPr>
          <w:sz w:val="20"/>
        </w:rPr>
        <w:t xml:space="preserve">has a UK </w:t>
      </w:r>
      <w:r w:rsidR="00CA70BA">
        <w:rPr>
          <w:sz w:val="20"/>
        </w:rPr>
        <w:t>branch</w:t>
      </w:r>
      <w:r w:rsidR="00566E35">
        <w:rPr>
          <w:sz w:val="20"/>
        </w:rPr>
        <w:t xml:space="preserve"> network of 390</w:t>
      </w:r>
      <w:r w:rsidRPr="00C72D1C">
        <w:rPr>
          <w:sz w:val="20"/>
        </w:rPr>
        <w:t xml:space="preserve"> branches and the business now </w:t>
      </w:r>
      <w:r w:rsidRPr="00740F88">
        <w:rPr>
          <w:sz w:val="20"/>
        </w:rPr>
        <w:t xml:space="preserve">extends to </w:t>
      </w:r>
      <w:r w:rsidR="002C37F0" w:rsidRPr="00740F88">
        <w:rPr>
          <w:sz w:val="20"/>
        </w:rPr>
        <w:t>Canada</w:t>
      </w:r>
      <w:r w:rsidR="002C37F0" w:rsidRPr="002C37F0">
        <w:rPr>
          <w:color w:val="FF0000"/>
          <w:sz w:val="20"/>
        </w:rPr>
        <w:t>,</w:t>
      </w:r>
      <w:r w:rsidR="002C37F0">
        <w:rPr>
          <w:sz w:val="20"/>
        </w:rPr>
        <w:t xml:space="preserve"> </w:t>
      </w:r>
      <w:r w:rsidRPr="00C72D1C">
        <w:rPr>
          <w:sz w:val="20"/>
        </w:rPr>
        <w:t xml:space="preserve">North America, Ireland, Spain and Australia. Customers can </w:t>
      </w:r>
      <w:r>
        <w:rPr>
          <w:sz w:val="20"/>
        </w:rPr>
        <w:t xml:space="preserve">also </w:t>
      </w:r>
      <w:r w:rsidRPr="00C72D1C">
        <w:rPr>
          <w:sz w:val="20"/>
        </w:rPr>
        <w:t xml:space="preserve">place online orders up until 8pm for next day delivery at </w:t>
      </w:r>
      <w:r w:rsidRPr="00F77938">
        <w:rPr>
          <w:b/>
          <w:sz w:val="20"/>
        </w:rPr>
        <w:t>cef.co.uk</w:t>
      </w:r>
      <w:r w:rsidRPr="00C72D1C">
        <w:rPr>
          <w:sz w:val="20"/>
        </w:rPr>
        <w:t xml:space="preserve"> with access to more than 2</w:t>
      </w:r>
      <w:r w:rsidR="00566E35">
        <w:rPr>
          <w:sz w:val="20"/>
        </w:rPr>
        <w:t>8</w:t>
      </w:r>
      <w:r w:rsidRPr="00C72D1C">
        <w:rPr>
          <w:sz w:val="20"/>
        </w:rPr>
        <w:t xml:space="preserve">,000 products from over </w:t>
      </w:r>
      <w:r w:rsidR="00CA70BA">
        <w:rPr>
          <w:sz w:val="20"/>
        </w:rPr>
        <w:t xml:space="preserve">200 </w:t>
      </w:r>
      <w:r w:rsidRPr="00C72D1C">
        <w:rPr>
          <w:sz w:val="20"/>
        </w:rPr>
        <w:t xml:space="preserve">leading </w:t>
      </w:r>
      <w:r w:rsidR="00740F88">
        <w:rPr>
          <w:sz w:val="20"/>
        </w:rPr>
        <w:t>suppliers</w:t>
      </w:r>
      <w:r w:rsidR="00CA70BA">
        <w:rPr>
          <w:sz w:val="20"/>
        </w:rPr>
        <w:t>.</w:t>
      </w:r>
      <w:r w:rsidRPr="00C72D1C">
        <w:rPr>
          <w:sz w:val="20"/>
        </w:rPr>
        <w:t xml:space="preserve"> </w:t>
      </w:r>
    </w:p>
    <w:p w14:paraId="380E9E1E" w14:textId="77777777" w:rsidR="00740F88" w:rsidRDefault="00255429" w:rsidP="00740F88">
      <w:pPr>
        <w:rPr>
          <w:sz w:val="20"/>
        </w:rPr>
      </w:pPr>
      <w:r w:rsidRPr="00C72D1C">
        <w:rPr>
          <w:sz w:val="20"/>
        </w:rPr>
        <w:t>By combining product and brand choice with local personal service, technical support and free delivery, City Electrical Factors is dedicated to being the UK’s most helpful electr</w:t>
      </w:r>
      <w:r w:rsidR="00740F88">
        <w:rPr>
          <w:sz w:val="20"/>
        </w:rPr>
        <w:t>ical wholesale network.</w:t>
      </w:r>
    </w:p>
    <w:p w14:paraId="35C2F923" w14:textId="77777777" w:rsidR="00740F88" w:rsidRDefault="00740F88" w:rsidP="00740F88">
      <w:pPr>
        <w:rPr>
          <w:sz w:val="20"/>
        </w:rPr>
      </w:pPr>
    </w:p>
    <w:p w14:paraId="2E5CD37C" w14:textId="23D4C63B" w:rsidR="00255429" w:rsidRPr="00C72D1C" w:rsidRDefault="00255429" w:rsidP="00740F88">
      <w:pPr>
        <w:rPr>
          <w:sz w:val="20"/>
        </w:rPr>
      </w:pPr>
      <w:r>
        <w:rPr>
          <w:sz w:val="20"/>
        </w:rPr>
        <w:t>T</w:t>
      </w:r>
      <w:r w:rsidRPr="00C72D1C">
        <w:rPr>
          <w:sz w:val="20"/>
        </w:rPr>
        <w:t xml:space="preserve">o find out more about City Electrical Factors go to: </w:t>
      </w:r>
      <w:hyperlink r:id="rId5">
        <w:r w:rsidRPr="00C72D1C">
          <w:rPr>
            <w:color w:val="1155CC"/>
            <w:sz w:val="20"/>
            <w:u w:val="single"/>
          </w:rPr>
          <w:t>http://www.cef.co.uk/</w:t>
        </w:r>
      </w:hyperlink>
    </w:p>
    <w:p w14:paraId="3A2A119E" w14:textId="77777777" w:rsidR="00255429" w:rsidRPr="00C72D1C" w:rsidRDefault="00255429" w:rsidP="00255429">
      <w:pPr>
        <w:pStyle w:val="Normal1"/>
        <w:spacing w:line="240" w:lineRule="auto"/>
        <w:rPr>
          <w:sz w:val="20"/>
        </w:rPr>
      </w:pPr>
      <w:r w:rsidRPr="00C72D1C">
        <w:rPr>
          <w:sz w:val="20"/>
        </w:rPr>
        <w:t xml:space="preserve">Facebook: </w:t>
      </w:r>
      <w:hyperlink r:id="rId6">
        <w:r w:rsidRPr="00C72D1C">
          <w:rPr>
            <w:color w:val="1155CC"/>
            <w:sz w:val="20"/>
            <w:u w:val="single"/>
          </w:rPr>
          <w:t>https://www.facebook.com/cityelectricalfactors/info?tab=page_info</w:t>
        </w:r>
      </w:hyperlink>
    </w:p>
    <w:p w14:paraId="7AF29E81" w14:textId="77777777" w:rsidR="00255429" w:rsidRDefault="00255429" w:rsidP="00255429">
      <w:pPr>
        <w:pStyle w:val="Normal1"/>
        <w:spacing w:line="240" w:lineRule="auto"/>
        <w:rPr>
          <w:color w:val="1155CC"/>
          <w:sz w:val="20"/>
          <w:u w:val="single"/>
        </w:rPr>
      </w:pPr>
      <w:r w:rsidRPr="00C72D1C">
        <w:rPr>
          <w:sz w:val="20"/>
        </w:rPr>
        <w:t xml:space="preserve">Twitter: </w:t>
      </w:r>
      <w:hyperlink r:id="rId7">
        <w:r w:rsidRPr="00C72D1C">
          <w:rPr>
            <w:color w:val="1155CC"/>
            <w:sz w:val="20"/>
            <w:u w:val="single"/>
          </w:rPr>
          <w:t>https://twitter.com/cefonline</w:t>
        </w:r>
      </w:hyperlink>
    </w:p>
    <w:p w14:paraId="77079932" w14:textId="77777777" w:rsidR="006F4406" w:rsidRPr="00C72D1C" w:rsidRDefault="006F4406" w:rsidP="00255429">
      <w:pPr>
        <w:pStyle w:val="Normal1"/>
        <w:spacing w:line="240" w:lineRule="auto"/>
        <w:rPr>
          <w:sz w:val="20"/>
        </w:rPr>
      </w:pPr>
    </w:p>
    <w:p w14:paraId="4C34257A" w14:textId="77777777" w:rsidR="00255429" w:rsidRPr="00C72D1C" w:rsidRDefault="00255429" w:rsidP="00255429">
      <w:pPr>
        <w:pStyle w:val="Normal1"/>
        <w:spacing w:line="240" w:lineRule="auto"/>
        <w:rPr>
          <w:sz w:val="20"/>
        </w:rPr>
      </w:pPr>
    </w:p>
    <w:p w14:paraId="7192F22F" w14:textId="77777777" w:rsidR="006F4406" w:rsidRDefault="006F4406" w:rsidP="006F4406">
      <w:pPr>
        <w:pStyle w:val="Normal1"/>
        <w:spacing w:line="240" w:lineRule="auto"/>
        <w:rPr>
          <w:b/>
        </w:rPr>
      </w:pPr>
      <w:r w:rsidRPr="00740F88">
        <w:rPr>
          <w:b/>
        </w:rPr>
        <w:t xml:space="preserve">World Superbike Championship 2016 </w:t>
      </w:r>
    </w:p>
    <w:p w14:paraId="2D61F9C6" w14:textId="77777777" w:rsidR="006F4406" w:rsidRPr="00740F88" w:rsidRDefault="006F4406" w:rsidP="006F4406">
      <w:pPr>
        <w:pStyle w:val="Normal1"/>
        <w:spacing w:line="240" w:lineRule="auto"/>
        <w:rPr>
          <w:b/>
        </w:rPr>
      </w:pPr>
    </w:p>
    <w:p w14:paraId="798D1982" w14:textId="0BDE7B6E" w:rsidR="006F4406" w:rsidRDefault="006F4406" w:rsidP="00255429">
      <w:pPr>
        <w:pStyle w:val="Normal1"/>
        <w:spacing w:line="240" w:lineRule="auto"/>
        <w:rPr>
          <w:sz w:val="20"/>
        </w:rPr>
      </w:pPr>
      <w:r>
        <w:rPr>
          <w:sz w:val="20"/>
        </w:rPr>
        <w:t xml:space="preserve">To find out more about the World Superbike Championship </w:t>
      </w:r>
      <w:hyperlink r:id="rId8" w:history="1">
        <w:r w:rsidRPr="005D2D7C">
          <w:rPr>
            <w:rStyle w:val="Hyperlink"/>
            <w:sz w:val="20"/>
          </w:rPr>
          <w:t>http://www.worldsbk.com/</w:t>
        </w:r>
      </w:hyperlink>
    </w:p>
    <w:p w14:paraId="74DEAB47" w14:textId="77777777" w:rsidR="006F4406" w:rsidRDefault="006F4406" w:rsidP="00255429">
      <w:pPr>
        <w:pStyle w:val="Normal1"/>
        <w:spacing w:line="240" w:lineRule="auto"/>
        <w:rPr>
          <w:sz w:val="20"/>
        </w:rPr>
      </w:pPr>
    </w:p>
    <w:tbl>
      <w:tblPr>
        <w:tblStyle w:val="TableGrid"/>
        <w:tblW w:w="5726" w:type="dxa"/>
        <w:tblLook w:val="04A0" w:firstRow="1" w:lastRow="0" w:firstColumn="1" w:lastColumn="0" w:noHBand="0" w:noVBand="1"/>
      </w:tblPr>
      <w:tblGrid>
        <w:gridCol w:w="1451"/>
        <w:gridCol w:w="2171"/>
        <w:gridCol w:w="2104"/>
      </w:tblGrid>
      <w:tr w:rsidR="00255429" w:rsidRPr="00746316" w14:paraId="7158AF2A" w14:textId="77777777" w:rsidTr="00255429">
        <w:tc>
          <w:tcPr>
            <w:tcW w:w="1451" w:type="dxa"/>
          </w:tcPr>
          <w:p w14:paraId="7CFC1F62" w14:textId="77777777" w:rsidR="00255429" w:rsidRPr="00746316" w:rsidRDefault="00255429" w:rsidP="00255429">
            <w:r w:rsidRPr="00746316">
              <w:t>Round-1</w:t>
            </w:r>
          </w:p>
        </w:tc>
        <w:tc>
          <w:tcPr>
            <w:tcW w:w="2171" w:type="dxa"/>
          </w:tcPr>
          <w:p w14:paraId="6F4CF0EE" w14:textId="77777777" w:rsidR="00255429" w:rsidRPr="00746316" w:rsidRDefault="00255429" w:rsidP="00255429">
            <w:r w:rsidRPr="00746316">
              <w:t>Australia</w:t>
            </w:r>
            <w:r>
              <w:t xml:space="preserve"> </w:t>
            </w:r>
          </w:p>
        </w:tc>
        <w:tc>
          <w:tcPr>
            <w:tcW w:w="2104" w:type="dxa"/>
          </w:tcPr>
          <w:p w14:paraId="75C3BDE3" w14:textId="77777777" w:rsidR="00255429" w:rsidRPr="00746316" w:rsidRDefault="00255429" w:rsidP="00255429">
            <w:r w:rsidRPr="00746316">
              <w:t>26 - 28 Feb</w:t>
            </w:r>
          </w:p>
        </w:tc>
      </w:tr>
      <w:tr w:rsidR="00255429" w:rsidRPr="00746316" w14:paraId="60A051A5" w14:textId="77777777" w:rsidTr="00255429">
        <w:tc>
          <w:tcPr>
            <w:tcW w:w="1451" w:type="dxa"/>
          </w:tcPr>
          <w:p w14:paraId="7244C847" w14:textId="77777777" w:rsidR="00255429" w:rsidRPr="00746316" w:rsidRDefault="00255429" w:rsidP="00255429">
            <w:r w:rsidRPr="00746316">
              <w:t>Round-2</w:t>
            </w:r>
          </w:p>
        </w:tc>
        <w:tc>
          <w:tcPr>
            <w:tcW w:w="2171" w:type="dxa"/>
          </w:tcPr>
          <w:p w14:paraId="53C44CE5" w14:textId="77777777" w:rsidR="00255429" w:rsidRPr="00746316" w:rsidRDefault="00255429" w:rsidP="00255429">
            <w:r w:rsidRPr="00746316">
              <w:t>Thailand</w:t>
            </w:r>
          </w:p>
        </w:tc>
        <w:tc>
          <w:tcPr>
            <w:tcW w:w="2104" w:type="dxa"/>
          </w:tcPr>
          <w:p w14:paraId="2CC6C5D5" w14:textId="77777777" w:rsidR="00255429" w:rsidRPr="00746316" w:rsidRDefault="00255429" w:rsidP="00255429">
            <w:r w:rsidRPr="00746316">
              <w:t>11 - 13 Mar</w:t>
            </w:r>
          </w:p>
        </w:tc>
      </w:tr>
      <w:tr w:rsidR="00255429" w:rsidRPr="00746316" w14:paraId="1497F460" w14:textId="77777777" w:rsidTr="00255429">
        <w:tc>
          <w:tcPr>
            <w:tcW w:w="1451" w:type="dxa"/>
          </w:tcPr>
          <w:p w14:paraId="01691BE9" w14:textId="77777777" w:rsidR="00255429" w:rsidRPr="00746316" w:rsidRDefault="00255429" w:rsidP="00255429">
            <w:r w:rsidRPr="00746316">
              <w:t>Round-3</w:t>
            </w:r>
          </w:p>
        </w:tc>
        <w:tc>
          <w:tcPr>
            <w:tcW w:w="2171" w:type="dxa"/>
          </w:tcPr>
          <w:p w14:paraId="38605B83" w14:textId="77777777" w:rsidR="00255429" w:rsidRPr="00746316" w:rsidRDefault="00255429" w:rsidP="00255429">
            <w:r w:rsidRPr="00746316">
              <w:t>Spain</w:t>
            </w:r>
          </w:p>
        </w:tc>
        <w:tc>
          <w:tcPr>
            <w:tcW w:w="2104" w:type="dxa"/>
          </w:tcPr>
          <w:p w14:paraId="63A38E53" w14:textId="77777777" w:rsidR="00255429" w:rsidRPr="00746316" w:rsidRDefault="00255429" w:rsidP="00255429">
            <w:r w:rsidRPr="00746316">
              <w:t>01 - 03 Apr</w:t>
            </w:r>
          </w:p>
        </w:tc>
      </w:tr>
      <w:tr w:rsidR="00255429" w:rsidRPr="00746316" w14:paraId="6516336E" w14:textId="77777777" w:rsidTr="00255429">
        <w:tc>
          <w:tcPr>
            <w:tcW w:w="1451" w:type="dxa"/>
          </w:tcPr>
          <w:p w14:paraId="2486C1C5" w14:textId="77777777" w:rsidR="00255429" w:rsidRPr="00746316" w:rsidRDefault="00255429" w:rsidP="00255429">
            <w:r w:rsidRPr="00746316">
              <w:t>Round-4</w:t>
            </w:r>
          </w:p>
        </w:tc>
        <w:tc>
          <w:tcPr>
            <w:tcW w:w="2171" w:type="dxa"/>
          </w:tcPr>
          <w:p w14:paraId="60C47390" w14:textId="77777777" w:rsidR="00255429" w:rsidRPr="00746316" w:rsidRDefault="00255429" w:rsidP="00255429">
            <w:r w:rsidRPr="00746316">
              <w:t>The Netherlands</w:t>
            </w:r>
          </w:p>
        </w:tc>
        <w:tc>
          <w:tcPr>
            <w:tcW w:w="2104" w:type="dxa"/>
          </w:tcPr>
          <w:p w14:paraId="6B9242B6" w14:textId="77777777" w:rsidR="00255429" w:rsidRPr="00746316" w:rsidRDefault="00255429" w:rsidP="00255429">
            <w:r w:rsidRPr="00746316">
              <w:t>15 - 17 Apr</w:t>
            </w:r>
          </w:p>
        </w:tc>
      </w:tr>
      <w:tr w:rsidR="00255429" w:rsidRPr="00746316" w14:paraId="0DDB6C62" w14:textId="77777777" w:rsidTr="00255429">
        <w:tc>
          <w:tcPr>
            <w:tcW w:w="1451" w:type="dxa"/>
          </w:tcPr>
          <w:p w14:paraId="1FBFF1C8" w14:textId="77777777" w:rsidR="00255429" w:rsidRPr="00746316" w:rsidRDefault="00255429" w:rsidP="00255429">
            <w:r w:rsidRPr="00746316">
              <w:t>Round-5</w:t>
            </w:r>
          </w:p>
        </w:tc>
        <w:tc>
          <w:tcPr>
            <w:tcW w:w="2171" w:type="dxa"/>
          </w:tcPr>
          <w:p w14:paraId="21AB51EF" w14:textId="77777777" w:rsidR="00255429" w:rsidRPr="00746316" w:rsidRDefault="00255429" w:rsidP="00255429">
            <w:r w:rsidRPr="00746316">
              <w:t>Italy</w:t>
            </w:r>
          </w:p>
        </w:tc>
        <w:tc>
          <w:tcPr>
            <w:tcW w:w="2104" w:type="dxa"/>
          </w:tcPr>
          <w:p w14:paraId="44731437" w14:textId="77777777" w:rsidR="00255429" w:rsidRPr="00746316" w:rsidRDefault="00255429" w:rsidP="00255429">
            <w:r w:rsidRPr="00746316">
              <w:t>29 Apr - 01 May</w:t>
            </w:r>
          </w:p>
        </w:tc>
      </w:tr>
      <w:tr w:rsidR="00255429" w:rsidRPr="00746316" w14:paraId="7E75AFC3" w14:textId="77777777" w:rsidTr="00255429">
        <w:tc>
          <w:tcPr>
            <w:tcW w:w="1451" w:type="dxa"/>
          </w:tcPr>
          <w:p w14:paraId="35D99C61" w14:textId="77777777" w:rsidR="00255429" w:rsidRPr="00746316" w:rsidRDefault="00255429" w:rsidP="00255429">
            <w:r w:rsidRPr="00746316">
              <w:t>Round-6</w:t>
            </w:r>
          </w:p>
        </w:tc>
        <w:tc>
          <w:tcPr>
            <w:tcW w:w="2171" w:type="dxa"/>
          </w:tcPr>
          <w:p w14:paraId="78511897" w14:textId="77777777" w:rsidR="00255429" w:rsidRPr="00746316" w:rsidRDefault="00255429" w:rsidP="00255429">
            <w:r w:rsidRPr="00746316">
              <w:t>Malaysia</w:t>
            </w:r>
          </w:p>
        </w:tc>
        <w:tc>
          <w:tcPr>
            <w:tcW w:w="2104" w:type="dxa"/>
          </w:tcPr>
          <w:p w14:paraId="5A295383" w14:textId="77777777" w:rsidR="00255429" w:rsidRPr="00746316" w:rsidRDefault="00255429" w:rsidP="00255429">
            <w:r w:rsidRPr="00746316">
              <w:t>13 - 15 May</w:t>
            </w:r>
          </w:p>
        </w:tc>
      </w:tr>
      <w:tr w:rsidR="00255429" w:rsidRPr="00746316" w14:paraId="234DEC56" w14:textId="77777777" w:rsidTr="00255429">
        <w:tc>
          <w:tcPr>
            <w:tcW w:w="1451" w:type="dxa"/>
          </w:tcPr>
          <w:p w14:paraId="03E4D09E" w14:textId="77777777" w:rsidR="00255429" w:rsidRPr="00746316" w:rsidRDefault="00255429" w:rsidP="00255429">
            <w:r w:rsidRPr="00746316">
              <w:t>Round-7</w:t>
            </w:r>
          </w:p>
        </w:tc>
        <w:tc>
          <w:tcPr>
            <w:tcW w:w="2171" w:type="dxa"/>
          </w:tcPr>
          <w:p w14:paraId="7C23EBC7" w14:textId="77777777" w:rsidR="00255429" w:rsidRPr="00746316" w:rsidRDefault="00255429" w:rsidP="00255429">
            <w:r w:rsidRPr="00746316">
              <w:t>UK</w:t>
            </w:r>
          </w:p>
        </w:tc>
        <w:tc>
          <w:tcPr>
            <w:tcW w:w="2104" w:type="dxa"/>
          </w:tcPr>
          <w:p w14:paraId="09191BD8" w14:textId="77777777" w:rsidR="00255429" w:rsidRPr="00746316" w:rsidRDefault="00255429" w:rsidP="00255429">
            <w:r w:rsidRPr="00746316">
              <w:t>27 - 29 May</w:t>
            </w:r>
          </w:p>
        </w:tc>
      </w:tr>
      <w:tr w:rsidR="00255429" w:rsidRPr="00BB6D48" w14:paraId="7F2D1239" w14:textId="77777777" w:rsidTr="00255429">
        <w:tc>
          <w:tcPr>
            <w:tcW w:w="1451" w:type="dxa"/>
          </w:tcPr>
          <w:p w14:paraId="7F7061ED" w14:textId="77777777" w:rsidR="00255429" w:rsidRPr="00BB6D48" w:rsidRDefault="00255429" w:rsidP="00255429">
            <w:r w:rsidRPr="00BB6D48">
              <w:t>Round-8</w:t>
            </w:r>
          </w:p>
        </w:tc>
        <w:tc>
          <w:tcPr>
            <w:tcW w:w="2171" w:type="dxa"/>
          </w:tcPr>
          <w:p w14:paraId="1569B444" w14:textId="77777777" w:rsidR="00255429" w:rsidRPr="00BB6D48" w:rsidRDefault="00255429" w:rsidP="00255429">
            <w:r w:rsidRPr="00BB6D48">
              <w:t>Italy</w:t>
            </w:r>
          </w:p>
        </w:tc>
        <w:tc>
          <w:tcPr>
            <w:tcW w:w="2104" w:type="dxa"/>
          </w:tcPr>
          <w:p w14:paraId="13354F3A" w14:textId="77777777" w:rsidR="00255429" w:rsidRPr="00BB6D48" w:rsidRDefault="00255429" w:rsidP="00255429">
            <w:r w:rsidRPr="00BB6D48">
              <w:t>17 - 19 Jun</w:t>
            </w:r>
          </w:p>
        </w:tc>
      </w:tr>
      <w:tr w:rsidR="00255429" w:rsidRPr="00BB6D48" w14:paraId="07CB6A90" w14:textId="77777777" w:rsidTr="00255429">
        <w:tc>
          <w:tcPr>
            <w:tcW w:w="1451" w:type="dxa"/>
          </w:tcPr>
          <w:p w14:paraId="7F2110B6" w14:textId="77777777" w:rsidR="00255429" w:rsidRPr="00BB6D48" w:rsidRDefault="00255429" w:rsidP="00255429">
            <w:r w:rsidRPr="00BB6D48">
              <w:t>Round-9</w:t>
            </w:r>
          </w:p>
        </w:tc>
        <w:tc>
          <w:tcPr>
            <w:tcW w:w="2171" w:type="dxa"/>
          </w:tcPr>
          <w:p w14:paraId="328B07A2" w14:textId="77777777" w:rsidR="00255429" w:rsidRPr="00BB6D48" w:rsidRDefault="00255429" w:rsidP="00255429">
            <w:r w:rsidRPr="00BB6D48">
              <w:t>USA</w:t>
            </w:r>
          </w:p>
        </w:tc>
        <w:tc>
          <w:tcPr>
            <w:tcW w:w="2104" w:type="dxa"/>
          </w:tcPr>
          <w:p w14:paraId="1AB0B2E3" w14:textId="77777777" w:rsidR="00255429" w:rsidRPr="00BB6D48" w:rsidRDefault="00255429" w:rsidP="00255429">
            <w:r w:rsidRPr="00BB6D48">
              <w:t>08 - 10 Jul</w:t>
            </w:r>
          </w:p>
        </w:tc>
      </w:tr>
      <w:tr w:rsidR="00255429" w:rsidRPr="00BB6D48" w14:paraId="1AA7FAF7" w14:textId="77777777" w:rsidTr="00255429">
        <w:tc>
          <w:tcPr>
            <w:tcW w:w="1451" w:type="dxa"/>
          </w:tcPr>
          <w:p w14:paraId="21C3BD5A" w14:textId="77777777" w:rsidR="00255429" w:rsidRPr="00BB6D48" w:rsidRDefault="00255429" w:rsidP="00255429">
            <w:r w:rsidRPr="00BB6D48">
              <w:t>Round-10</w:t>
            </w:r>
          </w:p>
        </w:tc>
        <w:tc>
          <w:tcPr>
            <w:tcW w:w="2171" w:type="dxa"/>
          </w:tcPr>
          <w:p w14:paraId="6D43F185" w14:textId="77777777" w:rsidR="00255429" w:rsidRPr="00BB6D48" w:rsidRDefault="00255429" w:rsidP="00255429">
            <w:r w:rsidRPr="00BB6D48">
              <w:t>Italy (STH)</w:t>
            </w:r>
          </w:p>
        </w:tc>
        <w:tc>
          <w:tcPr>
            <w:tcW w:w="2104" w:type="dxa"/>
          </w:tcPr>
          <w:p w14:paraId="629574A0" w14:textId="77777777" w:rsidR="00255429" w:rsidRPr="00BB6D48" w:rsidRDefault="00255429" w:rsidP="00255429">
            <w:r w:rsidRPr="00BB6D48">
              <w:t>22 - 24 Jul</w:t>
            </w:r>
          </w:p>
        </w:tc>
      </w:tr>
      <w:tr w:rsidR="00255429" w:rsidRPr="00BB6D48" w14:paraId="23BBC71D" w14:textId="77777777" w:rsidTr="00255429">
        <w:tc>
          <w:tcPr>
            <w:tcW w:w="1451" w:type="dxa"/>
          </w:tcPr>
          <w:p w14:paraId="39538B3B" w14:textId="77777777" w:rsidR="00255429" w:rsidRPr="00BB6D48" w:rsidRDefault="00255429" w:rsidP="00255429">
            <w:r w:rsidRPr="00BB6D48">
              <w:t>Round-11</w:t>
            </w:r>
          </w:p>
        </w:tc>
        <w:tc>
          <w:tcPr>
            <w:tcW w:w="2171" w:type="dxa"/>
          </w:tcPr>
          <w:p w14:paraId="5511246F" w14:textId="77777777" w:rsidR="00255429" w:rsidRPr="00BB6D48" w:rsidRDefault="00255429" w:rsidP="00255429">
            <w:r w:rsidRPr="00BB6D48">
              <w:t>Germany</w:t>
            </w:r>
          </w:p>
        </w:tc>
        <w:tc>
          <w:tcPr>
            <w:tcW w:w="2104" w:type="dxa"/>
          </w:tcPr>
          <w:p w14:paraId="0DAF938A" w14:textId="77777777" w:rsidR="00255429" w:rsidRPr="00BB6D48" w:rsidRDefault="00255429" w:rsidP="00255429">
            <w:r w:rsidRPr="00BB6D48">
              <w:t>16 - 18 Sep</w:t>
            </w:r>
          </w:p>
        </w:tc>
      </w:tr>
      <w:tr w:rsidR="00255429" w:rsidRPr="00BB6D48" w14:paraId="574BE68C" w14:textId="77777777" w:rsidTr="00255429">
        <w:tc>
          <w:tcPr>
            <w:tcW w:w="1451" w:type="dxa"/>
          </w:tcPr>
          <w:p w14:paraId="75D25CED" w14:textId="77777777" w:rsidR="00255429" w:rsidRPr="00BB6D48" w:rsidRDefault="00255429" w:rsidP="00255429">
            <w:r w:rsidRPr="00BB6D48">
              <w:t>Round-12</w:t>
            </w:r>
          </w:p>
        </w:tc>
        <w:tc>
          <w:tcPr>
            <w:tcW w:w="2171" w:type="dxa"/>
          </w:tcPr>
          <w:p w14:paraId="2243F58C" w14:textId="77777777" w:rsidR="00255429" w:rsidRPr="00BB6D48" w:rsidRDefault="00255429" w:rsidP="00255429">
            <w:r w:rsidRPr="00BB6D48">
              <w:t>France</w:t>
            </w:r>
          </w:p>
        </w:tc>
        <w:tc>
          <w:tcPr>
            <w:tcW w:w="2104" w:type="dxa"/>
          </w:tcPr>
          <w:p w14:paraId="242FC2AB" w14:textId="77777777" w:rsidR="00255429" w:rsidRPr="00BB6D48" w:rsidRDefault="00255429" w:rsidP="00255429">
            <w:r w:rsidRPr="00BB6D48">
              <w:t>30 Sep - 02 Oct</w:t>
            </w:r>
          </w:p>
        </w:tc>
      </w:tr>
      <w:tr w:rsidR="00255429" w:rsidRPr="00BB6D48" w14:paraId="5BC7DD7B" w14:textId="77777777" w:rsidTr="00255429">
        <w:tc>
          <w:tcPr>
            <w:tcW w:w="1451" w:type="dxa"/>
          </w:tcPr>
          <w:p w14:paraId="15D86D31" w14:textId="77777777" w:rsidR="00255429" w:rsidRPr="00BB6D48" w:rsidRDefault="00255429" w:rsidP="00255429">
            <w:r w:rsidRPr="00BB6D48">
              <w:t>Round-13</w:t>
            </w:r>
          </w:p>
        </w:tc>
        <w:tc>
          <w:tcPr>
            <w:tcW w:w="2171" w:type="dxa"/>
          </w:tcPr>
          <w:p w14:paraId="2AE1AC98" w14:textId="77777777" w:rsidR="00255429" w:rsidRPr="00BB6D48" w:rsidRDefault="00255429" w:rsidP="00255429">
            <w:r w:rsidRPr="00BB6D48">
              <w:t>Spain (STC)</w:t>
            </w:r>
          </w:p>
        </w:tc>
        <w:tc>
          <w:tcPr>
            <w:tcW w:w="2104" w:type="dxa"/>
          </w:tcPr>
          <w:p w14:paraId="2EA71B1C" w14:textId="77777777" w:rsidR="00255429" w:rsidRPr="00BB6D48" w:rsidRDefault="00255429" w:rsidP="00255429">
            <w:r w:rsidRPr="00BB6D48">
              <w:t>14 - 16 Oct</w:t>
            </w:r>
          </w:p>
        </w:tc>
      </w:tr>
      <w:tr w:rsidR="00255429" w:rsidRPr="00BB6D48" w14:paraId="7C381452" w14:textId="77777777" w:rsidTr="00255429">
        <w:tc>
          <w:tcPr>
            <w:tcW w:w="1451" w:type="dxa"/>
          </w:tcPr>
          <w:p w14:paraId="1D88AF7F" w14:textId="77777777" w:rsidR="00255429" w:rsidRPr="00BB6D48" w:rsidRDefault="00255429" w:rsidP="00255429">
            <w:r w:rsidRPr="00BB6D48">
              <w:t>Round-14</w:t>
            </w:r>
          </w:p>
        </w:tc>
        <w:tc>
          <w:tcPr>
            <w:tcW w:w="2171" w:type="dxa"/>
          </w:tcPr>
          <w:p w14:paraId="1FC15FA0" w14:textId="77777777" w:rsidR="00255429" w:rsidRPr="00BB6D48" w:rsidRDefault="00255429" w:rsidP="00255429">
            <w:r w:rsidRPr="00BB6D48">
              <w:t>Qatar</w:t>
            </w:r>
          </w:p>
        </w:tc>
        <w:tc>
          <w:tcPr>
            <w:tcW w:w="2104" w:type="dxa"/>
          </w:tcPr>
          <w:p w14:paraId="587E3159" w14:textId="77777777" w:rsidR="00255429" w:rsidRPr="00BB6D48" w:rsidRDefault="00255429" w:rsidP="00255429">
            <w:r w:rsidRPr="00BB6D48">
              <w:t>28 - 30 Oct</w:t>
            </w:r>
          </w:p>
        </w:tc>
      </w:tr>
    </w:tbl>
    <w:p w14:paraId="0E708AB3" w14:textId="77777777" w:rsidR="00255429" w:rsidRDefault="00255429"/>
    <w:p w14:paraId="0E85A0B7" w14:textId="77777777" w:rsidR="00255429" w:rsidRDefault="00255429"/>
    <w:p w14:paraId="37733BFC" w14:textId="77777777" w:rsidR="00255429" w:rsidRPr="00C72D1C" w:rsidRDefault="00255429" w:rsidP="00255429">
      <w:pPr>
        <w:pStyle w:val="Normal1"/>
        <w:spacing w:line="240" w:lineRule="auto"/>
        <w:rPr>
          <w:sz w:val="20"/>
        </w:rPr>
      </w:pPr>
    </w:p>
    <w:p w14:paraId="4D5CD890" w14:textId="77777777" w:rsidR="006F4406" w:rsidRDefault="006F4406" w:rsidP="006F4406">
      <w:pPr>
        <w:pStyle w:val="Normal1"/>
        <w:spacing w:line="240" w:lineRule="auto"/>
        <w:rPr>
          <w:sz w:val="20"/>
        </w:rPr>
      </w:pPr>
      <w:r w:rsidRPr="00C72D1C">
        <w:rPr>
          <w:sz w:val="20"/>
        </w:rPr>
        <w:t>For more details, please contact</w:t>
      </w:r>
      <w:r>
        <w:rPr>
          <w:sz w:val="20"/>
        </w:rPr>
        <w:t>:</w:t>
      </w:r>
    </w:p>
    <w:p w14:paraId="7DECEA58" w14:textId="77777777" w:rsidR="006F4406" w:rsidRDefault="006F4406" w:rsidP="006F4406">
      <w:pPr>
        <w:pStyle w:val="Normal1"/>
        <w:spacing w:line="240" w:lineRule="auto"/>
        <w:rPr>
          <w:b/>
          <w:sz w:val="20"/>
        </w:rPr>
      </w:pPr>
      <w:r w:rsidRPr="00C72D1C">
        <w:rPr>
          <w:b/>
          <w:sz w:val="20"/>
        </w:rPr>
        <w:t>Clare Watson</w:t>
      </w:r>
      <w:r w:rsidRPr="00C72D1C">
        <w:rPr>
          <w:sz w:val="20"/>
        </w:rPr>
        <w:t xml:space="preserve">, CEF Marketing Manager on </w:t>
      </w:r>
      <w:r w:rsidRPr="00C72D1C">
        <w:rPr>
          <w:b/>
          <w:sz w:val="20"/>
        </w:rPr>
        <w:t>0191 378 4073</w:t>
      </w:r>
      <w:r w:rsidRPr="00C72D1C">
        <w:rPr>
          <w:sz w:val="20"/>
        </w:rPr>
        <w:t xml:space="preserve"> or </w:t>
      </w:r>
      <w:hyperlink r:id="rId9" w:history="1">
        <w:r w:rsidRPr="003A597D">
          <w:rPr>
            <w:rStyle w:val="Hyperlink"/>
            <w:b/>
            <w:sz w:val="20"/>
          </w:rPr>
          <w:t>clare.watson@cef.co.uk</w:t>
        </w:r>
      </w:hyperlink>
    </w:p>
    <w:p w14:paraId="04E7309A" w14:textId="77777777" w:rsidR="006F4406" w:rsidRDefault="006F4406" w:rsidP="006F4406">
      <w:pPr>
        <w:pStyle w:val="Normal1"/>
        <w:spacing w:line="240" w:lineRule="auto"/>
        <w:rPr>
          <w:b/>
          <w:sz w:val="20"/>
        </w:rPr>
      </w:pPr>
      <w:r>
        <w:rPr>
          <w:b/>
          <w:sz w:val="20"/>
        </w:rPr>
        <w:t xml:space="preserve">Tracey Rushton-Thorpe, </w:t>
      </w:r>
      <w:r w:rsidRPr="00E37A56">
        <w:rPr>
          <w:sz w:val="20"/>
        </w:rPr>
        <w:t>Keystone Communications, on</w:t>
      </w:r>
      <w:r>
        <w:rPr>
          <w:b/>
          <w:sz w:val="20"/>
        </w:rPr>
        <w:t xml:space="preserve"> 01733 294524 </w:t>
      </w:r>
      <w:r w:rsidRPr="00E37A56">
        <w:rPr>
          <w:sz w:val="20"/>
        </w:rPr>
        <w:t xml:space="preserve">or </w:t>
      </w:r>
      <w:hyperlink r:id="rId10" w:history="1">
        <w:r w:rsidRPr="003A597D">
          <w:rPr>
            <w:rStyle w:val="Hyperlink"/>
            <w:b/>
            <w:sz w:val="20"/>
          </w:rPr>
          <w:t>tracey@keystonecomms.co.uk</w:t>
        </w:r>
      </w:hyperlink>
    </w:p>
    <w:p w14:paraId="5AD11287" w14:textId="77777777" w:rsidR="00255429" w:rsidRDefault="00255429"/>
    <w:sectPr w:rsidR="00255429" w:rsidSect="00FE09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rdiaUPC">
    <w:altName w:val="Arial"/>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04"/>
    <w:rsid w:val="000F22D8"/>
    <w:rsid w:val="00174DD6"/>
    <w:rsid w:val="001D5A05"/>
    <w:rsid w:val="00255429"/>
    <w:rsid w:val="002C37F0"/>
    <w:rsid w:val="0034004C"/>
    <w:rsid w:val="00566E35"/>
    <w:rsid w:val="006F4406"/>
    <w:rsid w:val="00740F88"/>
    <w:rsid w:val="00817504"/>
    <w:rsid w:val="00881117"/>
    <w:rsid w:val="0092090F"/>
    <w:rsid w:val="009F17FC"/>
    <w:rsid w:val="00AA3F04"/>
    <w:rsid w:val="00BB6D48"/>
    <w:rsid w:val="00BC6E79"/>
    <w:rsid w:val="00CA70BA"/>
    <w:rsid w:val="00EF6E05"/>
    <w:rsid w:val="00FE0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FA82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5A05"/>
    <w:pPr>
      <w:widowControl w:val="0"/>
      <w:autoSpaceDE w:val="0"/>
      <w:autoSpaceDN w:val="0"/>
      <w:adjustRightInd w:val="0"/>
    </w:pPr>
    <w:rPr>
      <w:rFonts w:ascii="CordiaUPC" w:hAnsi="CordiaUPC" w:cs="CordiaUPC"/>
      <w:color w:val="000000"/>
    </w:rPr>
  </w:style>
  <w:style w:type="paragraph" w:customStyle="1" w:styleId="Normal1">
    <w:name w:val="Normal1"/>
    <w:rsid w:val="00255429"/>
    <w:pPr>
      <w:spacing w:line="276" w:lineRule="auto"/>
    </w:pPr>
    <w:rPr>
      <w:rFonts w:eastAsia="Arial" w:cs="Arial"/>
      <w:color w:val="000000"/>
      <w:sz w:val="22"/>
      <w:szCs w:val="22"/>
      <w:lang w:val="en-GB"/>
    </w:rPr>
  </w:style>
  <w:style w:type="character" w:styleId="Hyperlink">
    <w:name w:val="Hyperlink"/>
    <w:basedOn w:val="DefaultParagraphFont"/>
    <w:uiPriority w:val="99"/>
    <w:unhideWhenUsed/>
    <w:rsid w:val="00255429"/>
    <w:rPr>
      <w:color w:val="0000FF" w:themeColor="hyperlink"/>
      <w:u w:val="single"/>
    </w:rPr>
  </w:style>
  <w:style w:type="table" w:styleId="TableGrid">
    <w:name w:val="Table Grid"/>
    <w:basedOn w:val="TableNormal"/>
    <w:uiPriority w:val="59"/>
    <w:rsid w:val="00255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5A05"/>
    <w:pPr>
      <w:widowControl w:val="0"/>
      <w:autoSpaceDE w:val="0"/>
      <w:autoSpaceDN w:val="0"/>
      <w:adjustRightInd w:val="0"/>
    </w:pPr>
    <w:rPr>
      <w:rFonts w:ascii="CordiaUPC" w:hAnsi="CordiaUPC" w:cs="CordiaUPC"/>
      <w:color w:val="000000"/>
    </w:rPr>
  </w:style>
  <w:style w:type="paragraph" w:customStyle="1" w:styleId="Normal1">
    <w:name w:val="Normal1"/>
    <w:rsid w:val="00255429"/>
    <w:pPr>
      <w:spacing w:line="276" w:lineRule="auto"/>
    </w:pPr>
    <w:rPr>
      <w:rFonts w:eastAsia="Arial" w:cs="Arial"/>
      <w:color w:val="000000"/>
      <w:sz w:val="22"/>
      <w:szCs w:val="22"/>
      <w:lang w:val="en-GB"/>
    </w:rPr>
  </w:style>
  <w:style w:type="character" w:styleId="Hyperlink">
    <w:name w:val="Hyperlink"/>
    <w:basedOn w:val="DefaultParagraphFont"/>
    <w:uiPriority w:val="99"/>
    <w:unhideWhenUsed/>
    <w:rsid w:val="00255429"/>
    <w:rPr>
      <w:color w:val="0000FF" w:themeColor="hyperlink"/>
      <w:u w:val="single"/>
    </w:rPr>
  </w:style>
  <w:style w:type="table" w:styleId="TableGrid">
    <w:name w:val="Table Grid"/>
    <w:basedOn w:val="TableNormal"/>
    <w:uiPriority w:val="59"/>
    <w:rsid w:val="00255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96698">
      <w:bodyDiv w:val="1"/>
      <w:marLeft w:val="0"/>
      <w:marRight w:val="0"/>
      <w:marTop w:val="0"/>
      <w:marBottom w:val="0"/>
      <w:divBdr>
        <w:top w:val="none" w:sz="0" w:space="0" w:color="auto"/>
        <w:left w:val="none" w:sz="0" w:space="0" w:color="auto"/>
        <w:bottom w:val="none" w:sz="0" w:space="0" w:color="auto"/>
        <w:right w:val="none" w:sz="0" w:space="0" w:color="auto"/>
      </w:divBdr>
      <w:divsChild>
        <w:div w:id="149710827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f.co.uk/" TargetMode="External"/><Relationship Id="rId6" Type="http://schemas.openxmlformats.org/officeDocument/2006/relationships/hyperlink" Target="https://www.facebook.com/cityelectricalfactors/info?tab=page_info" TargetMode="External"/><Relationship Id="rId7" Type="http://schemas.openxmlformats.org/officeDocument/2006/relationships/hyperlink" Target="https://twitter.com/cefonline" TargetMode="External"/><Relationship Id="rId8" Type="http://schemas.openxmlformats.org/officeDocument/2006/relationships/hyperlink" Target="http://www.worldsbk.com/" TargetMode="External"/><Relationship Id="rId9" Type="http://schemas.openxmlformats.org/officeDocument/2006/relationships/hyperlink" Target="mailto:clare.watson@cef.co.uk" TargetMode="External"/><Relationship Id="rId10" Type="http://schemas.openxmlformats.org/officeDocument/2006/relationships/hyperlink" Target="mailto:tracey@keystone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CEF</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Watson</dc:creator>
  <cp:lastModifiedBy>Clare Watson</cp:lastModifiedBy>
  <cp:revision>2</cp:revision>
  <dcterms:created xsi:type="dcterms:W3CDTF">2016-02-25T08:17:00Z</dcterms:created>
  <dcterms:modified xsi:type="dcterms:W3CDTF">2016-02-25T08:17:00Z</dcterms:modified>
</cp:coreProperties>
</file>