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5FE491BA" w:rsidR="00EC26BE" w:rsidRDefault="00E55E99" w:rsidP="00EC26BE">
      <w:pPr>
        <w:spacing w:after="0" w:line="360" w:lineRule="auto"/>
        <w:jc w:val="right"/>
        <w:rPr>
          <w:b/>
        </w:rPr>
      </w:pPr>
      <w:r>
        <w:rPr>
          <w:b/>
        </w:rPr>
        <w:t>22</w:t>
      </w:r>
      <w:r w:rsidR="00EC26BE">
        <w:rPr>
          <w:b/>
        </w:rPr>
        <w:t xml:space="preserve"> </w:t>
      </w:r>
      <w:r>
        <w:rPr>
          <w:b/>
        </w:rPr>
        <w:t>March 2016</w:t>
      </w:r>
    </w:p>
    <w:p w14:paraId="62D5EE64" w14:textId="039D08FD" w:rsidR="00EC26BE" w:rsidRDefault="0094628A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Reach the unreachable with Super Rod</w:t>
      </w:r>
    </w:p>
    <w:p w14:paraId="19933DE3" w14:textId="77777777" w:rsidR="00C921B0" w:rsidRPr="00EC26BE" w:rsidRDefault="00C921B0" w:rsidP="00EC26BE">
      <w:pPr>
        <w:spacing w:after="0" w:line="360" w:lineRule="auto"/>
        <w:rPr>
          <w:b/>
        </w:rPr>
      </w:pPr>
    </w:p>
    <w:p w14:paraId="094A23E7" w14:textId="33AFACF5" w:rsidR="00073CE5" w:rsidRDefault="007141D4" w:rsidP="00EC26BE">
      <w:pPr>
        <w:spacing w:after="0" w:line="360" w:lineRule="auto"/>
      </w:pPr>
      <w:r>
        <w:t>C</w:t>
      </w:r>
      <w:r w:rsidR="00073CE5">
        <w:t>able routing just go</w:t>
      </w:r>
      <w:r w:rsidR="006D6BEB">
        <w:t xml:space="preserve">t easier with the </w:t>
      </w:r>
      <w:r>
        <w:t>latest</w:t>
      </w:r>
      <w:r w:rsidR="00073CE5">
        <w:t xml:space="preserve"> Polymer Rod Set from Super Rod.</w:t>
      </w:r>
    </w:p>
    <w:p w14:paraId="758AF46A" w14:textId="77777777" w:rsidR="007141D4" w:rsidRDefault="007141D4" w:rsidP="00EC26BE">
      <w:pPr>
        <w:spacing w:after="0" w:line="360" w:lineRule="auto"/>
      </w:pPr>
    </w:p>
    <w:p w14:paraId="61C69702" w14:textId="76511931" w:rsidR="00054272" w:rsidRDefault="00403795" w:rsidP="00EC26BE">
      <w:pPr>
        <w:spacing w:after="0" w:line="360" w:lineRule="auto"/>
      </w:pPr>
      <w:r>
        <w:t>The Polymer Rod Set is a</w:t>
      </w:r>
      <w:r w:rsidR="007141D4">
        <w:t xml:space="preserve">n innovative </w:t>
      </w:r>
      <w:r>
        <w:t xml:space="preserve">non-conductive </w:t>
      </w:r>
      <w:r w:rsidR="007141D4">
        <w:t xml:space="preserve">solution </w:t>
      </w:r>
      <w:r w:rsidR="006609F7">
        <w:t xml:space="preserve">which is perfect for use </w:t>
      </w:r>
      <w:r>
        <w:t>in electrically sensitive areas such as data cabling, computer ho</w:t>
      </w:r>
      <w:r w:rsidR="00701B3A">
        <w:t>usings, tel</w:t>
      </w:r>
      <w:r w:rsidR="00092C43">
        <w:t>ecommunications</w:t>
      </w:r>
      <w:r w:rsidR="00701B3A">
        <w:t xml:space="preserve"> and machinery </w:t>
      </w:r>
      <w:r w:rsidR="00033A4A">
        <w:t xml:space="preserve">due to its </w:t>
      </w:r>
      <w:r w:rsidR="00054272">
        <w:t>non-conductive polymer material</w:t>
      </w:r>
      <w:r w:rsidR="00701B3A">
        <w:t>.</w:t>
      </w:r>
      <w:r>
        <w:t xml:space="preserve"> </w:t>
      </w:r>
    </w:p>
    <w:p w14:paraId="31E080DC" w14:textId="77777777" w:rsidR="00054272" w:rsidRDefault="00054272" w:rsidP="00EC26BE">
      <w:pPr>
        <w:spacing w:after="0" w:line="360" w:lineRule="auto"/>
      </w:pPr>
    </w:p>
    <w:p w14:paraId="5B09CF2A" w14:textId="1A9C1A25" w:rsidR="00403795" w:rsidRDefault="00701B3A" w:rsidP="00EC26BE">
      <w:pPr>
        <w:spacing w:after="0" w:line="360" w:lineRule="auto"/>
      </w:pPr>
      <w:r>
        <w:t xml:space="preserve">This </w:t>
      </w:r>
      <w:r w:rsidR="00033A4A">
        <w:t>shortened</w:t>
      </w:r>
      <w:r>
        <w:t xml:space="preserve"> set</w:t>
      </w:r>
      <w:r w:rsidR="00033A4A">
        <w:t xml:space="preserve"> of rods is</w:t>
      </w:r>
      <w:r w:rsidR="007141D4">
        <w:t xml:space="preserve"> also</w:t>
      </w:r>
      <w:r w:rsidR="00033A4A">
        <w:t xml:space="preserve"> an ideal tool </w:t>
      </w:r>
      <w:r w:rsidR="00DE6CBF">
        <w:t>for</w:t>
      </w:r>
      <w:r w:rsidR="00033A4A">
        <w:t xml:space="preserve"> every electrician</w:t>
      </w:r>
      <w:r w:rsidR="00DE6CBF">
        <w:t xml:space="preserve"> </w:t>
      </w:r>
      <w:r w:rsidR="006609F7">
        <w:t xml:space="preserve">as it provides </w:t>
      </w:r>
      <w:r w:rsidR="00033A4A">
        <w:t>access</w:t>
      </w:r>
      <w:r w:rsidR="006D6BEB">
        <w:t xml:space="preserve"> </w:t>
      </w:r>
      <w:r w:rsidR="007141D4">
        <w:t xml:space="preserve">to </w:t>
      </w:r>
      <w:r w:rsidR="006D6BEB">
        <w:t>the most confined places while</w:t>
      </w:r>
      <w:r w:rsidR="00033A4A">
        <w:t xml:space="preserve"> being compatible with the standard range of Super Rod attachments. </w:t>
      </w:r>
    </w:p>
    <w:p w14:paraId="712F945B" w14:textId="77777777" w:rsidR="00EC4E5C" w:rsidRDefault="00EC4E5C" w:rsidP="00EC26BE">
      <w:pPr>
        <w:spacing w:after="0" w:line="360" w:lineRule="auto"/>
      </w:pPr>
    </w:p>
    <w:p w14:paraId="56BE5D00" w14:textId="40E6EC91" w:rsidR="00AB22D9" w:rsidRDefault="00770F19" w:rsidP="00EC26BE">
      <w:pPr>
        <w:spacing w:after="0" w:line="360" w:lineRule="auto"/>
      </w:pPr>
      <w:r>
        <w:t>The</w:t>
      </w:r>
      <w:r w:rsidR="0094628A">
        <w:t xml:space="preserve"> Polymer Rod Set </w:t>
      </w:r>
      <w:r w:rsidR="007141D4">
        <w:t>has been</w:t>
      </w:r>
      <w:r w:rsidR="0094628A">
        <w:t xml:space="preserve"> designed with a</w:t>
      </w:r>
      <w:r>
        <w:t xml:space="preserve"> GRP and Polymer mixture </w:t>
      </w:r>
      <w:r w:rsidR="0094628A">
        <w:t>which provide</w:t>
      </w:r>
      <w:r w:rsidR="006D6BEB">
        <w:t>s</w:t>
      </w:r>
      <w:r w:rsidR="0094628A">
        <w:t xml:space="preserve"> industry professionals with </w:t>
      </w:r>
      <w:r>
        <w:t xml:space="preserve">excellent </w:t>
      </w:r>
      <w:r w:rsidR="007141D4">
        <w:t xml:space="preserve">tool </w:t>
      </w:r>
      <w:r>
        <w:t>strength</w:t>
      </w:r>
      <w:r w:rsidR="0094628A">
        <w:t xml:space="preserve"> </w:t>
      </w:r>
      <w:r w:rsidR="006D6BEB">
        <w:t>while</w:t>
      </w:r>
      <w:r>
        <w:t xml:space="preserve"> its</w:t>
      </w:r>
      <w:r w:rsidR="007141D4" w:rsidRPr="007141D4">
        <w:t xml:space="preserve"> </w:t>
      </w:r>
      <w:r w:rsidR="00054272">
        <w:t>unique range of polymer ‘Glo</w:t>
      </w:r>
      <w:r w:rsidR="007141D4">
        <w:t xml:space="preserve"> in the Dark’ attachments are perfect when it comes to working in dark conditions. </w:t>
      </w:r>
    </w:p>
    <w:p w14:paraId="68470BFC" w14:textId="77777777" w:rsidR="00073CE5" w:rsidRDefault="00073CE5" w:rsidP="00EC26BE">
      <w:pPr>
        <w:spacing w:after="0" w:line="360" w:lineRule="auto"/>
      </w:pPr>
    </w:p>
    <w:p w14:paraId="2F3162A1" w14:textId="7AC35513" w:rsidR="00DE6CBF" w:rsidRDefault="00073EAF" w:rsidP="00073EAF">
      <w:pPr>
        <w:spacing w:after="0" w:line="360" w:lineRule="auto"/>
      </w:pPr>
      <w:r>
        <w:t>Managing Director, Malcolm Duncan says: “</w:t>
      </w:r>
      <w:r w:rsidR="00435C68">
        <w:t xml:space="preserve">The Polymer Rod Set </w:t>
      </w:r>
      <w:r w:rsidR="00054272">
        <w:t xml:space="preserve">is the perfect size for any tool box and </w:t>
      </w:r>
      <w:r w:rsidR="007141D4">
        <w:t>offers many great features which provide a durable and safe solution for installers working in electrically sensitive areas.”</w:t>
      </w:r>
    </w:p>
    <w:p w14:paraId="5420702C" w14:textId="77777777" w:rsidR="00435C68" w:rsidRDefault="00435C68" w:rsidP="00435C68"/>
    <w:p w14:paraId="616E7372" w14:textId="316B41AD" w:rsidR="00054272" w:rsidRDefault="00054272" w:rsidP="00054272">
      <w:pPr>
        <w:spacing w:after="0" w:line="360" w:lineRule="auto"/>
      </w:pPr>
      <w:r>
        <w:t>Super Rod’s latest four-piece set comes wi</w:t>
      </w:r>
      <w:r>
        <w:t>th 4 feet</w:t>
      </w:r>
      <w:r>
        <w:t xml:space="preserve"> of rod length in </w:t>
      </w:r>
      <w:r>
        <w:t>three</w:t>
      </w:r>
      <w:r>
        <w:t xml:space="preserve"> flexibilities and </w:t>
      </w:r>
      <w:r>
        <w:t xml:space="preserve">includes </w:t>
      </w:r>
      <w:r>
        <w:t>five attachments.</w:t>
      </w:r>
      <w:bookmarkStart w:id="0" w:name="_GoBack"/>
      <w:bookmarkEnd w:id="0"/>
    </w:p>
    <w:p w14:paraId="188C8246" w14:textId="77777777" w:rsidR="00054272" w:rsidRPr="00435C68" w:rsidRDefault="00054272" w:rsidP="00435C68"/>
    <w:p w14:paraId="14E73A63" w14:textId="77777777" w:rsidR="00EC26BE" w:rsidRPr="00953F10" w:rsidRDefault="002F6389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lastRenderedPageBreak/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00097" w14:textId="77777777" w:rsidR="002F6389" w:rsidRDefault="002F6389" w:rsidP="007A6E71">
      <w:pPr>
        <w:spacing w:after="0" w:line="240" w:lineRule="auto"/>
      </w:pPr>
      <w:r>
        <w:separator/>
      </w:r>
    </w:p>
  </w:endnote>
  <w:endnote w:type="continuationSeparator" w:id="0">
    <w:p w14:paraId="5F80EF7C" w14:textId="77777777" w:rsidR="002F6389" w:rsidRDefault="002F6389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6DD5" w14:textId="77777777" w:rsidR="002F6389" w:rsidRDefault="002F6389" w:rsidP="007A6E71">
      <w:pPr>
        <w:spacing w:after="0" w:line="240" w:lineRule="auto"/>
      </w:pPr>
      <w:r>
        <w:separator/>
      </w:r>
    </w:p>
  </w:footnote>
  <w:footnote w:type="continuationSeparator" w:id="0">
    <w:p w14:paraId="5F596765" w14:textId="77777777" w:rsidR="002F6389" w:rsidRDefault="002F6389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33A4A"/>
    <w:rsid w:val="00054272"/>
    <w:rsid w:val="00073CE5"/>
    <w:rsid w:val="00073EAF"/>
    <w:rsid w:val="000750A8"/>
    <w:rsid w:val="00092C43"/>
    <w:rsid w:val="000A03D9"/>
    <w:rsid w:val="000D0C0B"/>
    <w:rsid w:val="00113F22"/>
    <w:rsid w:val="0014372C"/>
    <w:rsid w:val="001B3E64"/>
    <w:rsid w:val="00203F1A"/>
    <w:rsid w:val="002E189D"/>
    <w:rsid w:val="002F6389"/>
    <w:rsid w:val="003B5525"/>
    <w:rsid w:val="003D6D5D"/>
    <w:rsid w:val="00403795"/>
    <w:rsid w:val="00435C68"/>
    <w:rsid w:val="004502AF"/>
    <w:rsid w:val="00454997"/>
    <w:rsid w:val="004C66CF"/>
    <w:rsid w:val="00545092"/>
    <w:rsid w:val="0058153D"/>
    <w:rsid w:val="006233ED"/>
    <w:rsid w:val="00631974"/>
    <w:rsid w:val="006609F7"/>
    <w:rsid w:val="006755F9"/>
    <w:rsid w:val="006D6BEB"/>
    <w:rsid w:val="006E5546"/>
    <w:rsid w:val="00701B3A"/>
    <w:rsid w:val="00710112"/>
    <w:rsid w:val="007141D4"/>
    <w:rsid w:val="00716734"/>
    <w:rsid w:val="007370D8"/>
    <w:rsid w:val="00757097"/>
    <w:rsid w:val="00770F19"/>
    <w:rsid w:val="007A6E71"/>
    <w:rsid w:val="00813186"/>
    <w:rsid w:val="008231CD"/>
    <w:rsid w:val="008429EC"/>
    <w:rsid w:val="008A5130"/>
    <w:rsid w:val="0094628A"/>
    <w:rsid w:val="009F61B2"/>
    <w:rsid w:val="00A8455B"/>
    <w:rsid w:val="00A91CE3"/>
    <w:rsid w:val="00AB22D9"/>
    <w:rsid w:val="00B36CDD"/>
    <w:rsid w:val="00BC1BE7"/>
    <w:rsid w:val="00C85B34"/>
    <w:rsid w:val="00C87718"/>
    <w:rsid w:val="00C921B0"/>
    <w:rsid w:val="00CA0764"/>
    <w:rsid w:val="00DE528B"/>
    <w:rsid w:val="00DE6CBF"/>
    <w:rsid w:val="00E52662"/>
    <w:rsid w:val="00E55E99"/>
    <w:rsid w:val="00E75A09"/>
    <w:rsid w:val="00E85038"/>
    <w:rsid w:val="00EC26BE"/>
    <w:rsid w:val="00EC4E5C"/>
    <w:rsid w:val="00F24247"/>
    <w:rsid w:val="00F53F35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3117-A050-BF42-AB34-556E4CB3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3</cp:revision>
  <cp:lastPrinted>2016-03-22T15:03:00Z</cp:lastPrinted>
  <dcterms:created xsi:type="dcterms:W3CDTF">2016-03-22T16:12:00Z</dcterms:created>
  <dcterms:modified xsi:type="dcterms:W3CDTF">2016-03-22T16:16:00Z</dcterms:modified>
</cp:coreProperties>
</file>