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19AFF" w14:textId="77777777" w:rsidR="00DF44BD" w:rsidRPr="00B617F6" w:rsidRDefault="00DF44BD" w:rsidP="00DF44BD">
      <w:pPr>
        <w:tabs>
          <w:tab w:val="right" w:pos="10440"/>
        </w:tabs>
        <w:ind w:right="23"/>
        <w:rPr>
          <w:rFonts w:ascii="Arial" w:hAnsi="Arial"/>
        </w:rPr>
      </w:pPr>
    </w:p>
    <w:tbl>
      <w:tblPr>
        <w:tblpPr w:leftFromText="141" w:rightFromText="141" w:vertAnchor="text" w:horzAnchor="page" w:tblpX="922" w:tblpY="532"/>
        <w:tblW w:w="10135" w:type="dxa"/>
        <w:tblBorders>
          <w:bottom w:val="dotted" w:sz="18" w:space="0" w:color="auto"/>
        </w:tblBorders>
        <w:tblCellMar>
          <w:left w:w="70" w:type="dxa"/>
          <w:right w:w="70" w:type="dxa"/>
        </w:tblCellMar>
        <w:tblLook w:val="0000" w:firstRow="0" w:lastRow="0" w:firstColumn="0" w:lastColumn="0" w:noHBand="0" w:noVBand="0"/>
      </w:tblPr>
      <w:tblGrid>
        <w:gridCol w:w="10135"/>
      </w:tblGrid>
      <w:tr w:rsidR="00DF44BD" w:rsidRPr="00493007" w14:paraId="2D319B01" w14:textId="77777777" w:rsidTr="005C705A">
        <w:trPr>
          <w:trHeight w:val="1136"/>
        </w:trPr>
        <w:tc>
          <w:tcPr>
            <w:tcW w:w="10135" w:type="dxa"/>
          </w:tcPr>
          <w:p w14:paraId="2D319B00" w14:textId="77777777" w:rsidR="00DF44BD" w:rsidRPr="00493007" w:rsidRDefault="00DF44BD" w:rsidP="005C705A">
            <w:pPr>
              <w:ind w:right="135"/>
              <w:rPr>
                <w:rFonts w:ascii="Arial" w:hAnsi="Arial" w:cs="Arial"/>
                <w:b/>
                <w:color w:val="000000"/>
              </w:rPr>
            </w:pPr>
            <w:r>
              <w:rPr>
                <w:rStyle w:val="A0"/>
                <w:rFonts w:ascii="Arial" w:hAnsi="Arial"/>
                <w:b/>
                <w:color w:val="000000"/>
                <w:sz w:val="80"/>
              </w:rPr>
              <w:t>Press Release</w:t>
            </w:r>
          </w:p>
        </w:tc>
      </w:tr>
    </w:tbl>
    <w:p w14:paraId="2D319B02" w14:textId="77777777" w:rsidR="00DF44BD" w:rsidRPr="00442332" w:rsidRDefault="00DF44BD" w:rsidP="00DF44BD">
      <w:pPr>
        <w:pStyle w:val="Default"/>
        <w:ind w:right="135"/>
        <w:rPr>
          <w:rFonts w:ascii="Arial" w:hAnsi="Arial" w:cs="Arial"/>
        </w:rPr>
      </w:pPr>
    </w:p>
    <w:p w14:paraId="2D319B03" w14:textId="77777777" w:rsidR="00DF44BD" w:rsidRPr="0046284A" w:rsidRDefault="00DF44BD" w:rsidP="00DF44BD">
      <w:pPr>
        <w:pStyle w:val="Default"/>
        <w:ind w:right="135"/>
        <w:rPr>
          <w:rFonts w:ascii="Arial" w:hAnsi="Arial" w:cs="Arial"/>
          <w:color w:val="auto"/>
        </w:rPr>
      </w:pPr>
    </w:p>
    <w:p w14:paraId="2D319B04" w14:textId="77777777" w:rsidR="00DF44BD" w:rsidRPr="00796C39" w:rsidRDefault="00DF44BD" w:rsidP="00DF44BD">
      <w:pPr>
        <w:pStyle w:val="Default"/>
        <w:ind w:right="135"/>
        <w:rPr>
          <w:rFonts w:ascii="Arial" w:hAnsi="Arial" w:cs="Arial"/>
          <w:color w:val="auto"/>
        </w:rPr>
      </w:pPr>
      <w:r>
        <w:rPr>
          <w:rFonts w:ascii="Arial" w:hAnsi="Arial"/>
          <w:color w:val="auto"/>
        </w:rPr>
        <w:t xml:space="preserve">TRILUX Inplana and Onplana  </w:t>
      </w:r>
    </w:p>
    <w:p w14:paraId="2D319B05" w14:textId="77777777" w:rsidR="001153F9" w:rsidRPr="00796C39" w:rsidRDefault="001153F9" w:rsidP="00DF44BD">
      <w:pPr>
        <w:pStyle w:val="Default"/>
        <w:ind w:right="135"/>
        <w:rPr>
          <w:rFonts w:ascii="Arial" w:hAnsi="Arial" w:cs="Arial"/>
          <w:color w:val="auto"/>
        </w:rPr>
      </w:pPr>
    </w:p>
    <w:p w14:paraId="2D319B07" w14:textId="3FB2A5B0" w:rsidR="008538C6" w:rsidRDefault="00D81DE0" w:rsidP="005B61AE">
      <w:pPr>
        <w:pStyle w:val="Default"/>
        <w:ind w:right="135"/>
        <w:rPr>
          <w:rFonts w:ascii="Arial" w:hAnsi="Arial" w:cs="Arial"/>
          <w:b/>
          <w:color w:val="auto"/>
          <w:sz w:val="40"/>
          <w:szCs w:val="40"/>
        </w:rPr>
      </w:pPr>
      <w:r>
        <w:rPr>
          <w:rFonts w:ascii="Arial" w:hAnsi="Arial"/>
          <w:b/>
          <w:color w:val="auto"/>
          <w:sz w:val="40"/>
        </w:rPr>
        <w:t xml:space="preserve">TRILUX Inplana and Onplana – </w:t>
      </w:r>
      <w:r w:rsidR="00903462">
        <w:rPr>
          <w:rFonts w:ascii="Arial" w:hAnsi="Arial" w:cs="Arial"/>
          <w:b/>
          <w:color w:val="auto"/>
          <w:sz w:val="40"/>
          <w:szCs w:val="40"/>
        </w:rPr>
        <w:t>leading the way in planar lighting</w:t>
      </w:r>
    </w:p>
    <w:p w14:paraId="2D319B08" w14:textId="77777777" w:rsidR="005B61AE" w:rsidRDefault="005B61AE" w:rsidP="005B61AE">
      <w:pPr>
        <w:pStyle w:val="Default"/>
        <w:ind w:right="135"/>
        <w:rPr>
          <w:rFonts w:ascii="Arial" w:hAnsi="Arial" w:cs="Arial"/>
          <w:b/>
          <w:color w:val="auto"/>
          <w:sz w:val="40"/>
          <w:szCs w:val="40"/>
        </w:rPr>
      </w:pPr>
    </w:p>
    <w:p w14:paraId="2D319B09" w14:textId="62C9B814" w:rsidR="00DF44BD" w:rsidRPr="005B61AE" w:rsidRDefault="0039742C" w:rsidP="00DF44BD">
      <w:pPr>
        <w:pStyle w:val="Default"/>
        <w:ind w:right="135"/>
        <w:rPr>
          <w:rFonts w:ascii="Arial" w:hAnsi="Arial" w:cs="Arial"/>
          <w:sz w:val="32"/>
          <w:szCs w:val="32"/>
        </w:rPr>
      </w:pPr>
      <w:r>
        <w:rPr>
          <w:rFonts w:ascii="Arial" w:hAnsi="Arial"/>
          <w:sz w:val="32"/>
        </w:rPr>
        <w:t>T</w:t>
      </w:r>
      <w:r w:rsidR="00903462">
        <w:rPr>
          <w:rFonts w:ascii="Arial" w:hAnsi="Arial"/>
          <w:sz w:val="32"/>
        </w:rPr>
        <w:t>rilux introduces t</w:t>
      </w:r>
      <w:r>
        <w:rPr>
          <w:rFonts w:ascii="Arial" w:hAnsi="Arial"/>
          <w:sz w:val="32"/>
        </w:rPr>
        <w:t>he very first glare-reduced downlight with planar light</w:t>
      </w:r>
      <w:r w:rsidR="00FD4AE6">
        <w:rPr>
          <w:rFonts w:ascii="Arial" w:hAnsi="Arial"/>
          <w:sz w:val="32"/>
        </w:rPr>
        <w:t xml:space="preserve"> – </w:t>
      </w:r>
      <w:r>
        <w:rPr>
          <w:rFonts w:ascii="Arial" w:hAnsi="Arial"/>
          <w:sz w:val="32"/>
        </w:rPr>
        <w:t xml:space="preserve">the Inplana and </w:t>
      </w:r>
      <w:r w:rsidR="00903462">
        <w:rPr>
          <w:rFonts w:ascii="Arial" w:hAnsi="Arial"/>
          <w:sz w:val="32"/>
        </w:rPr>
        <w:t>Onplana</w:t>
      </w:r>
    </w:p>
    <w:p w14:paraId="2D319B0A" w14:textId="77777777" w:rsidR="0063343E" w:rsidRPr="005B61AE" w:rsidRDefault="0063343E" w:rsidP="00DF44BD">
      <w:pPr>
        <w:pStyle w:val="Default"/>
        <w:ind w:right="135"/>
        <w:rPr>
          <w:rFonts w:ascii="Arial" w:hAnsi="Arial" w:cs="Arial"/>
          <w:sz w:val="32"/>
          <w:szCs w:val="32"/>
        </w:rPr>
      </w:pPr>
    </w:p>
    <w:p w14:paraId="2D319B0B" w14:textId="77777777" w:rsidR="00DF44BD" w:rsidRPr="005B61AE" w:rsidRDefault="00DF44BD" w:rsidP="00DF44BD">
      <w:pPr>
        <w:pStyle w:val="Default"/>
        <w:ind w:right="135"/>
        <w:rPr>
          <w:rFonts w:ascii="Arial" w:hAnsi="Arial" w:cs="Arial"/>
        </w:rPr>
      </w:pPr>
    </w:p>
    <w:p w14:paraId="2D319B0C" w14:textId="77777777" w:rsidR="00DF44BD" w:rsidRPr="00442332" w:rsidRDefault="00FD4AE6" w:rsidP="00DF44BD">
      <w:pPr>
        <w:pStyle w:val="Default"/>
        <w:ind w:right="135"/>
        <w:rPr>
          <w:rFonts w:ascii="Arial" w:hAnsi="Arial" w:cs="Arial"/>
        </w:rPr>
      </w:pPr>
      <w:r>
        <w:rPr>
          <w:rFonts w:ascii="Arial" w:hAnsi="Arial"/>
        </w:rPr>
        <w:t>• F</w:t>
      </w:r>
      <w:r w:rsidR="00DF44BD">
        <w:rPr>
          <w:rFonts w:ascii="Arial" w:hAnsi="Arial"/>
        </w:rPr>
        <w:t xml:space="preserve">lat, uniform light for downlight applications </w:t>
      </w:r>
      <w:r w:rsidR="00DF44BD">
        <w:rPr>
          <w:rFonts w:ascii="Arial" w:hAnsi="Arial" w:cs="Arial"/>
        </w:rPr>
        <w:br/>
      </w:r>
    </w:p>
    <w:p w14:paraId="2D319B0D" w14:textId="77777777" w:rsidR="00DF44BD" w:rsidRDefault="00FD4AE6" w:rsidP="00DF44BD">
      <w:pPr>
        <w:pStyle w:val="Default"/>
        <w:ind w:right="135"/>
        <w:rPr>
          <w:rFonts w:ascii="Arial" w:hAnsi="Arial" w:cs="Arial"/>
        </w:rPr>
      </w:pPr>
      <w:r>
        <w:rPr>
          <w:rFonts w:ascii="Arial" w:hAnsi="Arial"/>
        </w:rPr>
        <w:t>• I</w:t>
      </w:r>
      <w:r w:rsidR="00DF44BD">
        <w:rPr>
          <w:rFonts w:ascii="Arial" w:hAnsi="Arial"/>
        </w:rPr>
        <w:t xml:space="preserve">deal for mounting to walls and ceilings </w:t>
      </w:r>
    </w:p>
    <w:p w14:paraId="2D319B0E" w14:textId="77777777" w:rsidR="00DF44BD" w:rsidRDefault="00DF44BD" w:rsidP="00DF44BD">
      <w:pPr>
        <w:pStyle w:val="Default"/>
        <w:ind w:right="135"/>
        <w:rPr>
          <w:rFonts w:ascii="Arial" w:hAnsi="Arial" w:cs="Arial"/>
        </w:rPr>
      </w:pPr>
    </w:p>
    <w:p w14:paraId="2D319B0F" w14:textId="0F61C910" w:rsidR="00DF44BD" w:rsidRPr="00442332" w:rsidRDefault="00FD4AE6" w:rsidP="00DF44BD">
      <w:pPr>
        <w:pStyle w:val="Default"/>
        <w:ind w:right="135"/>
        <w:rPr>
          <w:rFonts w:ascii="Arial" w:hAnsi="Arial" w:cs="Arial"/>
        </w:rPr>
      </w:pPr>
      <w:r>
        <w:rPr>
          <w:rFonts w:ascii="Arial" w:hAnsi="Arial"/>
        </w:rPr>
        <w:t>• S</w:t>
      </w:r>
      <w:r w:rsidR="001D1607">
        <w:rPr>
          <w:rFonts w:ascii="Arial" w:hAnsi="Arial"/>
        </w:rPr>
        <w:t xml:space="preserve">uitable </w:t>
      </w:r>
      <w:r>
        <w:rPr>
          <w:rFonts w:ascii="Arial" w:hAnsi="Arial"/>
        </w:rPr>
        <w:t xml:space="preserve">for VDU screens </w:t>
      </w:r>
      <w:r w:rsidR="00903462">
        <w:rPr>
          <w:rFonts w:ascii="Arial" w:hAnsi="Arial"/>
        </w:rPr>
        <w:t>due to lack of glare,</w:t>
      </w:r>
      <w:r w:rsidR="001D1607">
        <w:rPr>
          <w:rFonts w:ascii="Arial" w:hAnsi="Arial"/>
        </w:rPr>
        <w:t xml:space="preserve"> in accordance with UGR19 and EN 12464</w:t>
      </w:r>
    </w:p>
    <w:p w14:paraId="2D319B10" w14:textId="77777777" w:rsidR="00DF44BD" w:rsidRDefault="00DF44BD" w:rsidP="00DF44BD">
      <w:pPr>
        <w:pStyle w:val="Default"/>
        <w:ind w:right="135"/>
        <w:rPr>
          <w:rFonts w:ascii="Arial" w:hAnsi="Arial" w:cs="Arial"/>
        </w:rPr>
      </w:pPr>
    </w:p>
    <w:p w14:paraId="12373E96" w14:textId="6E0F6EB8" w:rsidR="00036E3F" w:rsidRDefault="00036E3F" w:rsidP="00175FC9">
      <w:pPr>
        <w:pStyle w:val="Default"/>
        <w:ind w:right="135"/>
        <w:jc w:val="both"/>
        <w:rPr>
          <w:rFonts w:ascii="Arial" w:hAnsi="Arial"/>
          <w:b/>
        </w:rPr>
      </w:pPr>
      <w:r>
        <w:rPr>
          <w:rFonts w:ascii="Arial" w:hAnsi="Arial"/>
          <w:b/>
        </w:rPr>
        <w:t xml:space="preserve">Trilux has taken </w:t>
      </w:r>
      <w:r w:rsidR="0079016F">
        <w:rPr>
          <w:rFonts w:ascii="Arial" w:hAnsi="Arial"/>
          <w:b/>
        </w:rPr>
        <w:t>LED planar lighting a si</w:t>
      </w:r>
      <w:r>
        <w:rPr>
          <w:rFonts w:ascii="Arial" w:hAnsi="Arial"/>
          <w:b/>
        </w:rPr>
        <w:t xml:space="preserve">gnificant step forward with its Inplana and Onplana </w:t>
      </w:r>
      <w:r w:rsidR="00DE18E7">
        <w:rPr>
          <w:rFonts w:ascii="Arial" w:hAnsi="Arial"/>
          <w:b/>
        </w:rPr>
        <w:t>luminaires. They</w:t>
      </w:r>
      <w:r>
        <w:rPr>
          <w:rFonts w:ascii="Arial" w:hAnsi="Arial"/>
          <w:b/>
        </w:rPr>
        <w:t xml:space="preserve"> </w:t>
      </w:r>
      <w:r w:rsidR="00175FC9">
        <w:rPr>
          <w:rFonts w:ascii="Arial" w:hAnsi="Arial"/>
          <w:b/>
        </w:rPr>
        <w:t xml:space="preserve">feature a </w:t>
      </w:r>
      <w:r>
        <w:rPr>
          <w:rFonts w:ascii="Arial" w:hAnsi="Arial"/>
          <w:b/>
        </w:rPr>
        <w:t>unique</w:t>
      </w:r>
      <w:r w:rsidR="00175FC9">
        <w:rPr>
          <w:rFonts w:ascii="Arial" w:hAnsi="Arial"/>
          <w:b/>
        </w:rPr>
        <w:t xml:space="preserve"> optic that emits homogeneous, planar light fo</w:t>
      </w:r>
      <w:r w:rsidR="00ED36F7">
        <w:rPr>
          <w:rFonts w:ascii="Arial" w:hAnsi="Arial"/>
          <w:b/>
        </w:rPr>
        <w:t>r the first time in the downlight</w:t>
      </w:r>
      <w:bookmarkStart w:id="0" w:name="_GoBack"/>
      <w:bookmarkEnd w:id="0"/>
      <w:r w:rsidR="00175FC9">
        <w:rPr>
          <w:rFonts w:ascii="Arial" w:hAnsi="Arial"/>
          <w:b/>
        </w:rPr>
        <w:t xml:space="preserve"> sector</w:t>
      </w:r>
      <w:r w:rsidR="00FD4AE6">
        <w:rPr>
          <w:rFonts w:ascii="Arial" w:hAnsi="Arial"/>
          <w:b/>
        </w:rPr>
        <w:t xml:space="preserve">. </w:t>
      </w:r>
    </w:p>
    <w:p w14:paraId="090374CD" w14:textId="77777777" w:rsidR="00036E3F" w:rsidRDefault="00036E3F" w:rsidP="00175FC9">
      <w:pPr>
        <w:pStyle w:val="Default"/>
        <w:ind w:right="135"/>
        <w:jc w:val="both"/>
        <w:rPr>
          <w:rFonts w:ascii="Arial" w:hAnsi="Arial"/>
          <w:b/>
        </w:rPr>
      </w:pPr>
    </w:p>
    <w:p w14:paraId="0858F581" w14:textId="20E1060B" w:rsidR="00036E3F" w:rsidRPr="00036E3F" w:rsidRDefault="00036E3F" w:rsidP="00175FC9">
      <w:pPr>
        <w:pStyle w:val="Default"/>
        <w:ind w:right="135"/>
        <w:jc w:val="both"/>
        <w:rPr>
          <w:rFonts w:ascii="Arial" w:hAnsi="Arial"/>
        </w:rPr>
      </w:pPr>
      <w:r w:rsidRPr="00036E3F">
        <w:rPr>
          <w:rFonts w:ascii="Arial" w:hAnsi="Arial"/>
        </w:rPr>
        <w:t xml:space="preserve">Due </w:t>
      </w:r>
      <w:r w:rsidR="00175FC9" w:rsidRPr="00036E3F">
        <w:rPr>
          <w:rFonts w:ascii="Arial" w:hAnsi="Arial"/>
        </w:rPr>
        <w:t xml:space="preserve">to </w:t>
      </w:r>
      <w:r w:rsidRPr="00036E3F">
        <w:rPr>
          <w:rFonts w:ascii="Arial" w:hAnsi="Arial"/>
        </w:rPr>
        <w:t>their</w:t>
      </w:r>
      <w:r w:rsidR="000704FE" w:rsidRPr="00036E3F">
        <w:rPr>
          <w:rFonts w:ascii="Arial" w:hAnsi="Arial"/>
        </w:rPr>
        <w:t xml:space="preserve"> </w:t>
      </w:r>
      <w:r w:rsidR="00175FC9" w:rsidRPr="00036E3F">
        <w:rPr>
          <w:rFonts w:ascii="Arial" w:hAnsi="Arial"/>
        </w:rPr>
        <w:t>low luminance levels, the luminaires are ideal for installing in or on walls. The downlights are available in two construction sizes with various optical syste</w:t>
      </w:r>
      <w:r w:rsidRPr="00036E3F">
        <w:rPr>
          <w:rFonts w:ascii="Arial" w:hAnsi="Arial"/>
        </w:rPr>
        <w:t>ms and diverse mounting methods.  These provide</w:t>
      </w:r>
      <w:r w:rsidR="00175FC9" w:rsidRPr="00036E3F">
        <w:rPr>
          <w:rFonts w:ascii="Arial" w:hAnsi="Arial"/>
        </w:rPr>
        <w:t xml:space="preserve"> new levels of</w:t>
      </w:r>
      <w:r w:rsidRPr="00036E3F">
        <w:rPr>
          <w:rFonts w:ascii="Arial" w:hAnsi="Arial"/>
        </w:rPr>
        <w:t xml:space="preserve"> flexibility for attractive lighting design, while also meeting industry standards. All of this is achieved with outstanding energy efficiency. </w:t>
      </w:r>
    </w:p>
    <w:p w14:paraId="2D319B14" w14:textId="77777777" w:rsidR="00212704" w:rsidRDefault="00212704" w:rsidP="00AD5509">
      <w:pPr>
        <w:pStyle w:val="Default"/>
        <w:ind w:right="135"/>
        <w:jc w:val="both"/>
        <w:rPr>
          <w:rFonts w:ascii="Arial" w:hAnsi="Arial" w:cs="Arial"/>
        </w:rPr>
      </w:pPr>
    </w:p>
    <w:p w14:paraId="56A95D3E" w14:textId="50BD3BA1" w:rsidR="00A04E12" w:rsidRDefault="00036E3F" w:rsidP="00924CAD">
      <w:pPr>
        <w:pStyle w:val="Default"/>
        <w:ind w:right="135"/>
        <w:jc w:val="both"/>
        <w:rPr>
          <w:rFonts w:ascii="Arial" w:hAnsi="Arial"/>
        </w:rPr>
      </w:pPr>
      <w:r>
        <w:rPr>
          <w:rFonts w:ascii="Arial" w:hAnsi="Arial"/>
        </w:rPr>
        <w:t>Inplana and Onplana</w:t>
      </w:r>
      <w:r w:rsidR="00FD4AE6">
        <w:rPr>
          <w:rFonts w:ascii="Arial" w:hAnsi="Arial"/>
        </w:rPr>
        <w:t xml:space="preserve"> </w:t>
      </w:r>
      <w:r w:rsidR="0070392D">
        <w:rPr>
          <w:rFonts w:ascii="Arial" w:hAnsi="Arial"/>
        </w:rPr>
        <w:t xml:space="preserve">have </w:t>
      </w:r>
      <w:r w:rsidR="00FD4AE6">
        <w:rPr>
          <w:rFonts w:ascii="Arial" w:hAnsi="Arial"/>
        </w:rPr>
        <w:t>achieve</w:t>
      </w:r>
      <w:r w:rsidR="0070392D">
        <w:rPr>
          <w:rFonts w:ascii="Arial" w:hAnsi="Arial"/>
        </w:rPr>
        <w:t>d</w:t>
      </w:r>
      <w:r w:rsidR="006C4D30">
        <w:rPr>
          <w:rFonts w:ascii="Arial" w:hAnsi="Arial"/>
        </w:rPr>
        <w:t xml:space="preserve"> what until now was only possible with tr</w:t>
      </w:r>
      <w:r>
        <w:rPr>
          <w:rFonts w:ascii="Arial" w:hAnsi="Arial"/>
        </w:rPr>
        <w:t>aditional reflector downlights. Well-designed p</w:t>
      </w:r>
      <w:r w:rsidR="006C4D30">
        <w:rPr>
          <w:rFonts w:ascii="Arial" w:hAnsi="Arial"/>
        </w:rPr>
        <w:t>lanar light create</w:t>
      </w:r>
      <w:r w:rsidR="00CF3C69">
        <w:rPr>
          <w:rFonts w:ascii="Arial" w:hAnsi="Arial"/>
        </w:rPr>
        <w:t>s</w:t>
      </w:r>
      <w:r w:rsidR="006C4D30">
        <w:rPr>
          <w:rFonts w:ascii="Arial" w:hAnsi="Arial"/>
        </w:rPr>
        <w:t xml:space="preserve"> </w:t>
      </w:r>
      <w:r>
        <w:rPr>
          <w:rFonts w:ascii="Arial" w:hAnsi="Arial"/>
        </w:rPr>
        <w:t>an</w:t>
      </w:r>
      <w:r w:rsidR="006C4D30">
        <w:rPr>
          <w:rFonts w:ascii="Arial" w:hAnsi="Arial"/>
        </w:rPr>
        <w:t xml:space="preserve"> appealing room atmosph</w:t>
      </w:r>
      <w:r w:rsidR="00CF3C69">
        <w:rPr>
          <w:rFonts w:ascii="Arial" w:hAnsi="Arial"/>
        </w:rPr>
        <w:t>ere</w:t>
      </w:r>
      <w:r w:rsidR="00FD4AE6">
        <w:rPr>
          <w:rFonts w:ascii="Arial" w:hAnsi="Arial"/>
        </w:rPr>
        <w:t xml:space="preserve">, </w:t>
      </w:r>
      <w:r w:rsidR="006C4D30">
        <w:rPr>
          <w:rFonts w:ascii="Arial" w:hAnsi="Arial"/>
        </w:rPr>
        <w:t xml:space="preserve">but thanks to </w:t>
      </w:r>
      <w:r w:rsidR="00021DFD">
        <w:rPr>
          <w:rFonts w:ascii="Arial" w:hAnsi="Arial"/>
        </w:rPr>
        <w:t xml:space="preserve">a </w:t>
      </w:r>
      <w:r w:rsidR="006C4D30">
        <w:rPr>
          <w:rFonts w:ascii="Arial" w:hAnsi="Arial"/>
        </w:rPr>
        <w:t xml:space="preserve">high quality of light and UGR19 glare reduction </w:t>
      </w:r>
      <w:r w:rsidR="00CF3C69">
        <w:rPr>
          <w:rFonts w:ascii="Arial" w:hAnsi="Arial"/>
        </w:rPr>
        <w:t xml:space="preserve">they </w:t>
      </w:r>
      <w:r w:rsidR="006C4D30">
        <w:rPr>
          <w:rFonts w:ascii="Arial" w:hAnsi="Arial"/>
        </w:rPr>
        <w:t xml:space="preserve">are </w:t>
      </w:r>
      <w:r w:rsidR="00021DFD">
        <w:rPr>
          <w:rFonts w:ascii="Arial" w:hAnsi="Arial"/>
        </w:rPr>
        <w:t xml:space="preserve">also </w:t>
      </w:r>
      <w:r w:rsidR="006C4D30">
        <w:rPr>
          <w:rFonts w:ascii="Arial" w:hAnsi="Arial"/>
        </w:rPr>
        <w:t>ideal for illuminating computer screen workstations.</w:t>
      </w:r>
    </w:p>
    <w:p w14:paraId="3768092F" w14:textId="77777777" w:rsidR="00A04E12" w:rsidRDefault="00A04E12" w:rsidP="00924CAD">
      <w:pPr>
        <w:pStyle w:val="Default"/>
        <w:ind w:right="135"/>
        <w:jc w:val="both"/>
        <w:rPr>
          <w:rFonts w:ascii="Arial" w:hAnsi="Arial"/>
        </w:rPr>
      </w:pPr>
    </w:p>
    <w:p w14:paraId="2D319B15" w14:textId="56CA210A" w:rsidR="00924CAD" w:rsidRDefault="00036E3F" w:rsidP="00924CAD">
      <w:pPr>
        <w:pStyle w:val="Default"/>
        <w:ind w:right="135"/>
        <w:jc w:val="both"/>
        <w:rPr>
          <w:rFonts w:ascii="Arial" w:hAnsi="Arial"/>
        </w:rPr>
      </w:pPr>
      <w:r>
        <w:rPr>
          <w:rFonts w:ascii="Arial" w:hAnsi="Arial"/>
        </w:rPr>
        <w:t xml:space="preserve">The new luminaires use a specially-designed </w:t>
      </w:r>
      <w:r w:rsidR="006C4D30">
        <w:rPr>
          <w:rFonts w:ascii="Arial" w:hAnsi="Arial"/>
        </w:rPr>
        <w:t>optic</w:t>
      </w:r>
      <w:r>
        <w:rPr>
          <w:rFonts w:ascii="Arial" w:hAnsi="Arial"/>
        </w:rPr>
        <w:t xml:space="preserve"> that</w:t>
      </w:r>
      <w:r w:rsidR="006C4D30">
        <w:rPr>
          <w:rFonts w:ascii="Arial" w:hAnsi="Arial"/>
        </w:rPr>
        <w:t xml:space="preserve"> combin</w:t>
      </w:r>
      <w:r w:rsidR="004B412C">
        <w:rPr>
          <w:rFonts w:ascii="Arial" w:hAnsi="Arial"/>
        </w:rPr>
        <w:t>es</w:t>
      </w:r>
      <w:r w:rsidR="006C4D30">
        <w:rPr>
          <w:rFonts w:ascii="Arial" w:hAnsi="Arial"/>
        </w:rPr>
        <w:t xml:space="preserve"> primary reflectors with a swarm configuration and a diffuser panel with microprismatics</w:t>
      </w:r>
      <w:r>
        <w:rPr>
          <w:rFonts w:ascii="Arial" w:hAnsi="Arial"/>
        </w:rPr>
        <w:t>. This</w:t>
      </w:r>
      <w:r w:rsidR="006C4D30">
        <w:rPr>
          <w:rFonts w:ascii="Arial" w:hAnsi="Arial"/>
        </w:rPr>
        <w:t xml:space="preserve"> generates double the luminous flux per square metre than </w:t>
      </w:r>
      <w:r w:rsidR="00021DFD">
        <w:rPr>
          <w:rFonts w:ascii="Arial" w:hAnsi="Arial"/>
        </w:rPr>
        <w:t>standard wide-area luminaires</w:t>
      </w:r>
      <w:r w:rsidR="006C4D30">
        <w:rPr>
          <w:rFonts w:ascii="Arial" w:hAnsi="Arial"/>
        </w:rPr>
        <w:t>. In terms of energy efficiency, the Inplana and Onplana set new standards in the downligh</w:t>
      </w:r>
      <w:r w:rsidR="00FD4AE6">
        <w:rPr>
          <w:rFonts w:ascii="Arial" w:hAnsi="Arial"/>
        </w:rPr>
        <w:t>t se</w:t>
      </w:r>
      <w:r w:rsidR="00021DFD">
        <w:rPr>
          <w:rFonts w:ascii="Arial" w:hAnsi="Arial"/>
        </w:rPr>
        <w:t>gment with up to 130 lm/W. T</w:t>
      </w:r>
      <w:r w:rsidR="006C4D30">
        <w:rPr>
          <w:rFonts w:ascii="Arial" w:hAnsi="Arial"/>
        </w:rPr>
        <w:t xml:space="preserve">hanks to low direct glare, </w:t>
      </w:r>
      <w:r w:rsidR="00CF3C69">
        <w:rPr>
          <w:rFonts w:ascii="Arial" w:hAnsi="Arial"/>
        </w:rPr>
        <w:t xml:space="preserve">a version </w:t>
      </w:r>
      <w:r w:rsidR="006C4D30">
        <w:rPr>
          <w:rFonts w:ascii="Arial" w:hAnsi="Arial"/>
        </w:rPr>
        <w:t>with a frosted optic can also be installed on or in walls.</w:t>
      </w:r>
    </w:p>
    <w:p w14:paraId="6BEEE3AB" w14:textId="77777777" w:rsidR="00A04E12" w:rsidRDefault="00A04E12" w:rsidP="00924CAD">
      <w:pPr>
        <w:pStyle w:val="Default"/>
        <w:ind w:right="135"/>
        <w:jc w:val="both"/>
        <w:rPr>
          <w:rFonts w:ascii="Arial" w:hAnsi="Arial" w:cs="Arial"/>
        </w:rPr>
      </w:pPr>
    </w:p>
    <w:p w14:paraId="2D319B16" w14:textId="77777777" w:rsidR="003B56B2" w:rsidRDefault="003B56B2" w:rsidP="00924CAD">
      <w:pPr>
        <w:pStyle w:val="Default"/>
        <w:ind w:right="135"/>
        <w:jc w:val="both"/>
        <w:rPr>
          <w:rFonts w:ascii="Arial" w:hAnsi="Arial" w:cs="Arial"/>
        </w:rPr>
      </w:pPr>
    </w:p>
    <w:p w14:paraId="2D319B17" w14:textId="77777777" w:rsidR="003B56B2" w:rsidRPr="003B56B2" w:rsidRDefault="003B56B2" w:rsidP="00924CAD">
      <w:pPr>
        <w:pStyle w:val="Default"/>
        <w:ind w:right="135"/>
        <w:jc w:val="both"/>
        <w:rPr>
          <w:rFonts w:ascii="Arial" w:hAnsi="Arial" w:cs="Arial"/>
          <w:b/>
        </w:rPr>
      </w:pPr>
      <w:r>
        <w:rPr>
          <w:rFonts w:ascii="Arial" w:hAnsi="Arial"/>
          <w:b/>
        </w:rPr>
        <w:lastRenderedPageBreak/>
        <w:t xml:space="preserve">Highly adaptable – the right light for any area </w:t>
      </w:r>
    </w:p>
    <w:p w14:paraId="09CD6FC9" w14:textId="77777777" w:rsidR="00CF3C69" w:rsidRDefault="00CF3C69" w:rsidP="00924CAD">
      <w:pPr>
        <w:pStyle w:val="Default"/>
        <w:ind w:right="135"/>
        <w:jc w:val="both"/>
        <w:rPr>
          <w:rFonts w:ascii="Arial" w:hAnsi="Arial"/>
        </w:rPr>
      </w:pPr>
    </w:p>
    <w:p w14:paraId="014198D7" w14:textId="63D839FE" w:rsidR="00101038" w:rsidRDefault="00E90319" w:rsidP="00924CAD">
      <w:pPr>
        <w:pStyle w:val="Default"/>
        <w:ind w:right="135"/>
        <w:jc w:val="both"/>
        <w:rPr>
          <w:rFonts w:ascii="Arial" w:hAnsi="Arial"/>
        </w:rPr>
      </w:pPr>
      <w:r>
        <w:rPr>
          <w:rFonts w:ascii="Arial" w:hAnsi="Arial"/>
        </w:rPr>
        <w:t>Lighting</w:t>
      </w:r>
      <w:r w:rsidR="007D7BFB">
        <w:rPr>
          <w:rFonts w:ascii="Arial" w:hAnsi="Arial"/>
        </w:rPr>
        <w:t xml:space="preserve"> requirements with downlights can change acco</w:t>
      </w:r>
      <w:r w:rsidR="00FD4AE6">
        <w:rPr>
          <w:rFonts w:ascii="Arial" w:hAnsi="Arial"/>
        </w:rPr>
        <w:t>rding</w:t>
      </w:r>
      <w:r w:rsidR="00101038">
        <w:rPr>
          <w:rFonts w:ascii="Arial" w:hAnsi="Arial"/>
        </w:rPr>
        <w:t>ly</w:t>
      </w:r>
      <w:r w:rsidR="00FD4AE6">
        <w:rPr>
          <w:rFonts w:ascii="Arial" w:hAnsi="Arial"/>
        </w:rPr>
        <w:t xml:space="preserve"> to</w:t>
      </w:r>
      <w:r>
        <w:rPr>
          <w:rFonts w:ascii="Arial" w:hAnsi="Arial"/>
        </w:rPr>
        <w:t xml:space="preserve"> the</w:t>
      </w:r>
      <w:r w:rsidR="00FD4AE6">
        <w:rPr>
          <w:rFonts w:ascii="Arial" w:hAnsi="Arial"/>
        </w:rPr>
        <w:t xml:space="preserve"> specific applications, </w:t>
      </w:r>
      <w:r w:rsidR="007D7BFB">
        <w:rPr>
          <w:rFonts w:ascii="Arial" w:hAnsi="Arial"/>
        </w:rPr>
        <w:t>Inplana and Onplana feature exte</w:t>
      </w:r>
      <w:r w:rsidR="00036E3F">
        <w:rPr>
          <w:rFonts w:ascii="Arial" w:hAnsi="Arial"/>
        </w:rPr>
        <w:t>nsive individualisation options.  They are</w:t>
      </w:r>
      <w:r w:rsidR="007D7BFB">
        <w:rPr>
          <w:rFonts w:ascii="Arial" w:hAnsi="Arial"/>
        </w:rPr>
        <w:t xml:space="preserve"> available in two sizes, each with two different optical systems, and are glare-reduced in accordance with UGR19 or with diffuse illumination according</w:t>
      </w:r>
      <w:r w:rsidR="00021DFD">
        <w:rPr>
          <w:rFonts w:ascii="Arial" w:hAnsi="Arial"/>
        </w:rPr>
        <w:t>ly</w:t>
      </w:r>
      <w:r w:rsidR="007D7BFB">
        <w:rPr>
          <w:rFonts w:ascii="Arial" w:hAnsi="Arial"/>
        </w:rPr>
        <w:t xml:space="preserve"> to UGR22 or UGR25.</w:t>
      </w:r>
    </w:p>
    <w:p w14:paraId="74711AEF" w14:textId="77777777" w:rsidR="00101038" w:rsidRDefault="00101038" w:rsidP="00924CAD">
      <w:pPr>
        <w:pStyle w:val="Default"/>
        <w:ind w:right="135"/>
        <w:jc w:val="both"/>
        <w:rPr>
          <w:rFonts w:ascii="Arial" w:hAnsi="Arial"/>
        </w:rPr>
      </w:pPr>
    </w:p>
    <w:p w14:paraId="2D319B18" w14:textId="19B91D7D" w:rsidR="003B56B2" w:rsidRDefault="007D7BFB" w:rsidP="00924CAD">
      <w:pPr>
        <w:pStyle w:val="Default"/>
        <w:ind w:right="135"/>
        <w:jc w:val="both"/>
        <w:rPr>
          <w:rFonts w:ascii="Arial" w:hAnsi="Arial" w:cs="Arial"/>
        </w:rPr>
      </w:pPr>
      <w:r>
        <w:rPr>
          <w:rFonts w:ascii="Arial" w:hAnsi="Arial"/>
        </w:rPr>
        <w:t xml:space="preserve">The optical properties of the luminaires can be custom-designed to </w:t>
      </w:r>
      <w:r w:rsidR="00101038">
        <w:rPr>
          <w:rFonts w:ascii="Arial" w:hAnsi="Arial"/>
        </w:rPr>
        <w:t xml:space="preserve">a </w:t>
      </w:r>
      <w:r>
        <w:rPr>
          <w:rFonts w:ascii="Arial" w:hAnsi="Arial"/>
        </w:rPr>
        <w:t xml:space="preserve">specific framework conditions in combination with three different luminous flux levels – 1,000 lm, 2,000 lm and 3,000 lm. </w:t>
      </w:r>
      <w:r w:rsidR="00101038">
        <w:rPr>
          <w:rFonts w:ascii="Arial" w:hAnsi="Arial"/>
        </w:rPr>
        <w:t>A</w:t>
      </w:r>
      <w:r>
        <w:rPr>
          <w:rFonts w:ascii="Arial" w:hAnsi="Arial"/>
        </w:rPr>
        <w:t xml:space="preserve"> purist, discreet design </w:t>
      </w:r>
      <w:r w:rsidR="00101038">
        <w:rPr>
          <w:rFonts w:ascii="Arial" w:hAnsi="Arial"/>
        </w:rPr>
        <w:t xml:space="preserve">allows </w:t>
      </w:r>
      <w:r>
        <w:rPr>
          <w:rFonts w:ascii="Arial" w:hAnsi="Arial"/>
        </w:rPr>
        <w:t xml:space="preserve">luminaires </w:t>
      </w:r>
      <w:r w:rsidR="00101038">
        <w:rPr>
          <w:rFonts w:ascii="Arial" w:hAnsi="Arial"/>
        </w:rPr>
        <w:t xml:space="preserve">to </w:t>
      </w:r>
      <w:r>
        <w:rPr>
          <w:rFonts w:ascii="Arial" w:hAnsi="Arial"/>
        </w:rPr>
        <w:t xml:space="preserve">blend harmoniously into almost any surroundings, letting </w:t>
      </w:r>
      <w:r w:rsidR="00807F3D">
        <w:rPr>
          <w:rFonts w:ascii="Arial" w:hAnsi="Arial"/>
        </w:rPr>
        <w:t xml:space="preserve">the </w:t>
      </w:r>
      <w:r>
        <w:rPr>
          <w:rFonts w:ascii="Arial" w:hAnsi="Arial"/>
        </w:rPr>
        <w:t>light and</w:t>
      </w:r>
      <w:r w:rsidR="00101038">
        <w:rPr>
          <w:rFonts w:ascii="Arial" w:hAnsi="Arial"/>
        </w:rPr>
        <w:t xml:space="preserve"> the</w:t>
      </w:r>
      <w:r>
        <w:rPr>
          <w:rFonts w:ascii="Arial" w:hAnsi="Arial"/>
        </w:rPr>
        <w:t xml:space="preserve"> architecture come to the fore. </w:t>
      </w:r>
    </w:p>
    <w:p w14:paraId="2D319B19" w14:textId="77777777" w:rsidR="00924CAD" w:rsidRDefault="00924CAD" w:rsidP="00AD5509">
      <w:pPr>
        <w:pStyle w:val="Default"/>
        <w:ind w:right="135"/>
        <w:jc w:val="both"/>
        <w:rPr>
          <w:rFonts w:ascii="Arial" w:hAnsi="Arial" w:cs="Arial"/>
          <w:b/>
        </w:rPr>
      </w:pPr>
    </w:p>
    <w:p w14:paraId="2D319B1A" w14:textId="77777777" w:rsidR="008A4C9B" w:rsidRDefault="003B56B2" w:rsidP="00AD5509">
      <w:pPr>
        <w:pStyle w:val="Default"/>
        <w:ind w:right="135"/>
        <w:jc w:val="both"/>
        <w:rPr>
          <w:rFonts w:ascii="Arial" w:hAnsi="Arial"/>
          <w:b/>
        </w:rPr>
      </w:pPr>
      <w:r>
        <w:rPr>
          <w:rFonts w:ascii="Arial" w:hAnsi="Arial"/>
          <w:b/>
        </w:rPr>
        <w:t xml:space="preserve">Flexible – a flat construction with various mounting options </w:t>
      </w:r>
    </w:p>
    <w:p w14:paraId="3E898A09" w14:textId="77777777" w:rsidR="00101038" w:rsidRPr="008A4C9B" w:rsidRDefault="00101038" w:rsidP="00AD5509">
      <w:pPr>
        <w:pStyle w:val="Default"/>
        <w:ind w:right="135"/>
        <w:jc w:val="both"/>
        <w:rPr>
          <w:rFonts w:ascii="Arial" w:hAnsi="Arial" w:cs="Arial"/>
          <w:b/>
        </w:rPr>
      </w:pPr>
    </w:p>
    <w:p w14:paraId="1FE3F150" w14:textId="0AC189F2" w:rsidR="00101038" w:rsidRDefault="00036E3F" w:rsidP="00924CAD">
      <w:pPr>
        <w:pStyle w:val="Default"/>
        <w:ind w:right="135"/>
        <w:jc w:val="both"/>
        <w:rPr>
          <w:rFonts w:ascii="Arial" w:hAnsi="Arial"/>
        </w:rPr>
      </w:pPr>
      <w:r>
        <w:rPr>
          <w:rFonts w:ascii="Arial" w:hAnsi="Arial"/>
        </w:rPr>
        <w:t>Small spaces pose no</w:t>
      </w:r>
      <w:r w:rsidR="00924CAD">
        <w:rPr>
          <w:rFonts w:ascii="Arial" w:hAnsi="Arial"/>
        </w:rPr>
        <w:t xml:space="preserve"> problem </w:t>
      </w:r>
      <w:r>
        <w:rPr>
          <w:rFonts w:ascii="Arial" w:hAnsi="Arial"/>
        </w:rPr>
        <w:t>for Inplana or Onplana</w:t>
      </w:r>
      <w:r w:rsidR="00C44464">
        <w:rPr>
          <w:rFonts w:ascii="Arial" w:hAnsi="Arial"/>
        </w:rPr>
        <w:t>. W</w:t>
      </w:r>
      <w:r w:rsidR="00924CAD">
        <w:rPr>
          <w:rFonts w:ascii="Arial" w:hAnsi="Arial"/>
        </w:rPr>
        <w:t>ith a</w:t>
      </w:r>
      <w:r w:rsidR="00C44464">
        <w:rPr>
          <w:rFonts w:ascii="Arial" w:hAnsi="Arial"/>
        </w:rPr>
        <w:t xml:space="preserve"> construction height of just 36</w:t>
      </w:r>
      <w:r w:rsidR="00924CAD">
        <w:rPr>
          <w:rFonts w:ascii="Arial" w:hAnsi="Arial"/>
        </w:rPr>
        <w:t xml:space="preserve">mm, the Inplana downlight with </w:t>
      </w:r>
      <w:r w:rsidR="00C44464">
        <w:rPr>
          <w:rFonts w:ascii="Arial" w:hAnsi="Arial"/>
        </w:rPr>
        <w:t>external control unit fits into</w:t>
      </w:r>
      <w:r w:rsidR="00807F3D">
        <w:rPr>
          <w:rFonts w:ascii="Arial" w:hAnsi="Arial"/>
        </w:rPr>
        <w:t xml:space="preserve"> </w:t>
      </w:r>
      <w:r w:rsidR="00924CAD">
        <w:rPr>
          <w:rFonts w:ascii="Arial" w:hAnsi="Arial"/>
        </w:rPr>
        <w:t xml:space="preserve">very narrow intermediate ceiling spaces. The Onplana surface-mounted downlight has a height of 60 mm. A further strength of the luminaires </w:t>
      </w:r>
      <w:r w:rsidR="00FD4AE6">
        <w:rPr>
          <w:rFonts w:ascii="Arial" w:hAnsi="Arial"/>
        </w:rPr>
        <w:t>is</w:t>
      </w:r>
      <w:r w:rsidR="00924CAD">
        <w:rPr>
          <w:rFonts w:ascii="Arial" w:hAnsi="Arial"/>
        </w:rPr>
        <w:t xml:space="preserve"> their diverse mounting options, with either recessed, plastered or surface-mounted installation. </w:t>
      </w:r>
    </w:p>
    <w:p w14:paraId="3F7D848A" w14:textId="77777777" w:rsidR="00101038" w:rsidRDefault="00101038" w:rsidP="00924CAD">
      <w:pPr>
        <w:pStyle w:val="Default"/>
        <w:ind w:right="135"/>
        <w:jc w:val="both"/>
        <w:rPr>
          <w:rFonts w:ascii="Arial" w:hAnsi="Arial"/>
        </w:rPr>
      </w:pPr>
    </w:p>
    <w:p w14:paraId="2D319B1B" w14:textId="3A4DC586" w:rsidR="008A4C9B" w:rsidRDefault="00924CAD" w:rsidP="00924CAD">
      <w:pPr>
        <w:pStyle w:val="Default"/>
        <w:ind w:right="135"/>
        <w:jc w:val="both"/>
        <w:rPr>
          <w:rFonts w:ascii="Arial" w:hAnsi="Arial" w:cs="Arial"/>
        </w:rPr>
      </w:pPr>
      <w:r>
        <w:rPr>
          <w:rFonts w:ascii="Arial" w:hAnsi="Arial"/>
        </w:rPr>
        <w:t xml:space="preserve">The Inplana downlight version with edgeless plaster frame creates </w:t>
      </w:r>
      <w:r w:rsidR="008E6BA0">
        <w:rPr>
          <w:rFonts w:ascii="Arial" w:hAnsi="Arial"/>
        </w:rPr>
        <w:t>a special</w:t>
      </w:r>
      <w:r>
        <w:rPr>
          <w:rFonts w:ascii="Arial" w:hAnsi="Arial"/>
        </w:rPr>
        <w:t xml:space="preserve"> uniform</w:t>
      </w:r>
      <w:r w:rsidR="00101038">
        <w:rPr>
          <w:rFonts w:ascii="Arial" w:hAnsi="Arial"/>
        </w:rPr>
        <w:t xml:space="preserve"> ceiling appearance. </w:t>
      </w:r>
      <w:r w:rsidR="00807F3D">
        <w:rPr>
          <w:rFonts w:ascii="Arial" w:hAnsi="Arial"/>
        </w:rPr>
        <w:t>A genuine n</w:t>
      </w:r>
      <w:r>
        <w:rPr>
          <w:rFonts w:ascii="Arial" w:hAnsi="Arial"/>
        </w:rPr>
        <w:t xml:space="preserve">ew feature with these downlights is </w:t>
      </w:r>
      <w:r w:rsidR="00C44464">
        <w:rPr>
          <w:rFonts w:ascii="Arial" w:hAnsi="Arial"/>
        </w:rPr>
        <w:t>the easily installed</w:t>
      </w:r>
      <w:r w:rsidR="002C2A2A">
        <w:rPr>
          <w:rFonts w:ascii="Arial" w:hAnsi="Arial"/>
        </w:rPr>
        <w:t xml:space="preserve"> </w:t>
      </w:r>
      <w:r>
        <w:rPr>
          <w:rFonts w:ascii="Arial" w:hAnsi="Arial"/>
        </w:rPr>
        <w:t xml:space="preserve">recessed version with optical system overlapping the mounting ring, creating </w:t>
      </w:r>
      <w:r w:rsidR="0082726F">
        <w:rPr>
          <w:rFonts w:ascii="Arial" w:hAnsi="Arial"/>
        </w:rPr>
        <w:t xml:space="preserve">a </w:t>
      </w:r>
      <w:r>
        <w:rPr>
          <w:rFonts w:ascii="Arial" w:hAnsi="Arial"/>
        </w:rPr>
        <w:t>slight illumination on the ceiling.</w:t>
      </w:r>
    </w:p>
    <w:p w14:paraId="2D319B1C" w14:textId="77777777" w:rsidR="008A4C9B" w:rsidRDefault="008A4C9B" w:rsidP="00AD5509">
      <w:pPr>
        <w:pStyle w:val="Default"/>
        <w:ind w:right="135"/>
        <w:jc w:val="both"/>
        <w:rPr>
          <w:rFonts w:ascii="Arial" w:hAnsi="Arial" w:cs="Arial"/>
        </w:rPr>
      </w:pPr>
    </w:p>
    <w:p w14:paraId="44AB631A" w14:textId="77777777" w:rsidR="00903462" w:rsidRDefault="00903462" w:rsidP="00903462">
      <w:pPr>
        <w:rPr>
          <w:rFonts w:ascii="Arial" w:eastAsia="Malgun Gothic" w:hAnsi="Arial" w:cs="Arial"/>
          <w:color w:val="000000"/>
        </w:rPr>
      </w:pPr>
    </w:p>
    <w:p w14:paraId="7E05C08C" w14:textId="77777777" w:rsidR="00903462" w:rsidRDefault="00903462" w:rsidP="00903462">
      <w:pPr>
        <w:rPr>
          <w:rFonts w:ascii="Arial" w:eastAsia="Malgun Gothic" w:hAnsi="Arial" w:cs="Arial"/>
          <w:color w:val="000000"/>
        </w:rPr>
      </w:pPr>
    </w:p>
    <w:p w14:paraId="2D319B2A" w14:textId="5868B9C3" w:rsidR="002F0BA7" w:rsidRPr="00903462" w:rsidRDefault="002F0BA7" w:rsidP="00903462">
      <w:pPr>
        <w:rPr>
          <w:rFonts w:ascii="Arial" w:eastAsia="Malgun Gothic" w:hAnsi="Arial" w:cs="Arial"/>
          <w:b/>
          <w:color w:val="000000"/>
          <w:sz w:val="40"/>
          <w:szCs w:val="40"/>
        </w:rPr>
      </w:pPr>
      <w:r w:rsidRPr="002F0BA7">
        <w:rPr>
          <w:rFonts w:ascii="Arial" w:hAnsi="Arial" w:cs="Arial"/>
          <w:b/>
          <w:bCs/>
          <w:sz w:val="20"/>
        </w:rPr>
        <w:t>About TRILUX</w:t>
      </w:r>
    </w:p>
    <w:p w14:paraId="2D319B2B" w14:textId="77777777" w:rsidR="002F0BA7" w:rsidRPr="002F0BA7" w:rsidRDefault="002F0BA7" w:rsidP="002F0BA7">
      <w:pPr>
        <w:rPr>
          <w:rFonts w:ascii="Arial" w:hAnsi="Arial" w:cs="Arial"/>
          <w:sz w:val="20"/>
        </w:rPr>
      </w:pPr>
    </w:p>
    <w:p w14:paraId="2D319B2C" w14:textId="3A880E22" w:rsidR="002F0BA7" w:rsidRPr="002F0BA7" w:rsidRDefault="002F0BA7" w:rsidP="002F0BA7">
      <w:pPr>
        <w:ind w:right="135"/>
        <w:jc w:val="both"/>
        <w:rPr>
          <w:rFonts w:ascii="Arial" w:eastAsia="MS Mincho" w:hAnsi="Arial" w:cs="Arial"/>
          <w:sz w:val="20"/>
          <w:lang w:bidi="ar-SA"/>
        </w:rPr>
      </w:pPr>
      <w:r w:rsidRPr="002F0BA7">
        <w:rPr>
          <w:rFonts w:ascii="Arial" w:eastAsia="MS Mincho" w:hAnsi="Arial"/>
          <w:sz w:val="20"/>
          <w:lang w:bidi="ar-SA"/>
        </w:rPr>
        <w:t xml:space="preserve">TRILUX SIMPLIFY YOUR LIGHT represents the </w:t>
      </w:r>
      <w:r w:rsidR="00DE18E7" w:rsidRPr="002F0BA7">
        <w:rPr>
          <w:rFonts w:ascii="Arial" w:eastAsia="MS Mincho" w:hAnsi="Arial"/>
          <w:sz w:val="20"/>
          <w:lang w:bidi="ar-SA"/>
        </w:rPr>
        <w:t>simplest</w:t>
      </w:r>
      <w:r w:rsidRPr="002F0BA7">
        <w:rPr>
          <w:rFonts w:ascii="Arial" w:eastAsia="MS Mincho" w:hAnsi="Arial"/>
          <w:sz w:val="20"/>
          <w:lang w:bidi="ar-SA"/>
        </w:rPr>
        <w:t xml:space="preserve"> and </w:t>
      </w:r>
      <w:r w:rsidR="00DE18E7">
        <w:rPr>
          <w:rFonts w:ascii="Arial" w:eastAsia="MS Mincho" w:hAnsi="Arial"/>
          <w:sz w:val="20"/>
          <w:lang w:bidi="ar-SA"/>
        </w:rPr>
        <w:t xml:space="preserve">most </w:t>
      </w:r>
      <w:r w:rsidRPr="002F0BA7">
        <w:rPr>
          <w:rFonts w:ascii="Arial" w:eastAsia="MS Mincho" w:hAnsi="Arial"/>
          <w:sz w:val="20"/>
          <w:lang w:bidi="ar-SA"/>
        </w:rPr>
        <w:t xml:space="preserve">reliable path to customised, energy-efficient and future-capable lighting solutions. In the dynamic and ever more complex lighting market, customers are provided with optimal advice, ideal orientation and perfect light. To ensure this, TRILUX offers a wide portfolio of technologies as well as high-performance partners in the TRILUX Group, and unites single components to create custom-designed complete solutions – always perfectly matched to customer requirements and specific applications. In this way, complex and extensive projects are simply and rapidly implemented from a single source. According to the principle of "SIMPLIFY YOUR LIGHT", simple planning, installation and use is focused on for customers in addition to quality and cost efficiency. </w:t>
      </w:r>
    </w:p>
    <w:p w14:paraId="2D319B2D" w14:textId="77777777" w:rsidR="002F0BA7" w:rsidRPr="002F0BA7" w:rsidRDefault="002F0BA7" w:rsidP="002F0BA7">
      <w:pPr>
        <w:ind w:right="135"/>
        <w:jc w:val="both"/>
        <w:rPr>
          <w:rFonts w:ascii="Arial" w:eastAsia="MS Mincho" w:hAnsi="Arial" w:cs="Arial"/>
          <w:sz w:val="20"/>
          <w:lang w:bidi="ar-SA"/>
        </w:rPr>
      </w:pPr>
    </w:p>
    <w:p w14:paraId="2D319B2E" w14:textId="77777777" w:rsidR="002F0BA7" w:rsidRPr="002F0BA7" w:rsidRDefault="002F0BA7" w:rsidP="002F0BA7">
      <w:pPr>
        <w:ind w:right="135"/>
        <w:jc w:val="both"/>
        <w:rPr>
          <w:rFonts w:ascii="Arial" w:eastAsia="MS Mincho" w:hAnsi="Arial" w:cs="Arial"/>
          <w:sz w:val="20"/>
          <w:lang w:bidi="ar-SA"/>
        </w:rPr>
      </w:pPr>
    </w:p>
    <w:p w14:paraId="2D319B2F" w14:textId="77777777" w:rsidR="002F0BA7" w:rsidRPr="002F0BA7" w:rsidRDefault="002F0BA7" w:rsidP="002F0BA7">
      <w:pPr>
        <w:rPr>
          <w:rFonts w:ascii="Arial" w:hAnsi="Arial" w:cs="Arial"/>
          <w:bCs/>
          <w:sz w:val="20"/>
        </w:rPr>
      </w:pPr>
      <w:r w:rsidRPr="002F0BA7">
        <w:rPr>
          <w:rFonts w:ascii="Arial" w:eastAsia="MS Mincho" w:hAnsi="Arial"/>
          <w:sz w:val="20"/>
          <w:lang w:bidi="ar-SA"/>
        </w:rPr>
        <w:t>The TRILUX Group has seven production locations in Europe and Asia as well as 25 global subsidiaries. The light business sector consists of TRILUX, Oktalite and Zalux, with BAG, ICT and watt 24 forming the electronic business sector. TRILUX has nine regional expertise centres in Germany. The company employs over 5,000 employees, with headquarters at Arnsberg in Germany</w:t>
      </w:r>
      <w:r w:rsidRPr="002F0BA7">
        <w:rPr>
          <w:rFonts w:ascii="Arial" w:hAnsi="Arial" w:cs="Arial"/>
          <w:bCs/>
          <w:sz w:val="20"/>
        </w:rPr>
        <w:t>.</w:t>
      </w:r>
    </w:p>
    <w:p w14:paraId="2D319B30" w14:textId="77777777" w:rsidR="002F0BA7" w:rsidRPr="002F0BA7" w:rsidRDefault="002F0BA7" w:rsidP="002F0BA7">
      <w:pPr>
        <w:rPr>
          <w:rFonts w:ascii="Arial" w:hAnsi="Arial" w:cs="Arial"/>
          <w:bCs/>
          <w:sz w:val="20"/>
        </w:rPr>
      </w:pPr>
    </w:p>
    <w:p w14:paraId="2D319B31" w14:textId="77777777" w:rsidR="002F0BA7" w:rsidRPr="002F0BA7" w:rsidRDefault="002F0BA7" w:rsidP="002F0BA7">
      <w:pPr>
        <w:rPr>
          <w:rFonts w:ascii="Arial" w:hAnsi="Arial" w:cs="Arial"/>
          <w:bCs/>
          <w:sz w:val="20"/>
        </w:rPr>
      </w:pPr>
    </w:p>
    <w:p w14:paraId="2D319B32" w14:textId="06291705" w:rsidR="002F0BA7" w:rsidRPr="002F0BA7" w:rsidRDefault="00101038" w:rsidP="002F0BA7">
      <w:pPr>
        <w:rPr>
          <w:rFonts w:ascii="Arial" w:hAnsi="Arial" w:cs="Arial"/>
          <w:bCs/>
          <w:sz w:val="20"/>
        </w:rPr>
      </w:pPr>
      <w:r>
        <w:rPr>
          <w:rFonts w:ascii="Arial" w:hAnsi="Arial" w:cs="Arial"/>
          <w:bCs/>
          <w:sz w:val="20"/>
        </w:rPr>
        <w:t>For f</w:t>
      </w:r>
      <w:r w:rsidR="002F0BA7" w:rsidRPr="002F0BA7">
        <w:rPr>
          <w:rFonts w:ascii="Arial" w:hAnsi="Arial" w:cs="Arial"/>
          <w:bCs/>
          <w:sz w:val="20"/>
        </w:rPr>
        <w:t>urther information</w:t>
      </w:r>
      <w:r w:rsidR="00F0709C">
        <w:rPr>
          <w:rFonts w:ascii="Arial" w:hAnsi="Arial" w:cs="Arial"/>
          <w:bCs/>
          <w:sz w:val="20"/>
        </w:rPr>
        <w:t>, see</w:t>
      </w:r>
      <w:r w:rsidR="002F0BA7" w:rsidRPr="002F0BA7">
        <w:rPr>
          <w:rFonts w:ascii="Arial" w:hAnsi="Arial" w:cs="Arial"/>
          <w:bCs/>
          <w:sz w:val="20"/>
        </w:rPr>
        <w:t xml:space="preserve"> </w:t>
      </w:r>
      <w:hyperlink r:id="rId11" w:history="1">
        <w:r w:rsidR="002F0BA7" w:rsidRPr="002F0BA7">
          <w:rPr>
            <w:rFonts w:ascii="Arial" w:hAnsi="Arial" w:cs="Arial"/>
            <w:bCs/>
            <w:color w:val="0000FF"/>
            <w:sz w:val="20"/>
            <w:u w:val="single"/>
          </w:rPr>
          <w:t>www.trilux.com</w:t>
        </w:r>
      </w:hyperlink>
      <w:r w:rsidR="002F0BA7" w:rsidRPr="002F0BA7">
        <w:rPr>
          <w:rFonts w:ascii="Arial" w:hAnsi="Arial" w:cs="Arial"/>
          <w:bCs/>
          <w:sz w:val="20"/>
        </w:rPr>
        <w:t>.</w:t>
      </w:r>
    </w:p>
    <w:p w14:paraId="2D319B33" w14:textId="77777777" w:rsidR="002F0BA7" w:rsidRPr="002F0BA7" w:rsidRDefault="002F0BA7" w:rsidP="002F0BA7">
      <w:pPr>
        <w:rPr>
          <w:rFonts w:cs="Arial"/>
          <w:b/>
          <w:bCs/>
          <w:sz w:val="20"/>
        </w:rPr>
      </w:pPr>
    </w:p>
    <w:p w14:paraId="65A3D851" w14:textId="7AC44D54" w:rsidR="00101038" w:rsidRDefault="002F0BA7" w:rsidP="002F0BA7">
      <w:pPr>
        <w:outlineLvl w:val="0"/>
        <w:rPr>
          <w:rFonts w:ascii="Arial" w:hAnsi="Arial" w:cs="Arial"/>
          <w:b/>
          <w:bCs/>
          <w:sz w:val="20"/>
        </w:rPr>
      </w:pPr>
      <w:r w:rsidRPr="002F0BA7">
        <w:rPr>
          <w:rFonts w:ascii="Arial" w:hAnsi="Arial" w:cs="Arial"/>
          <w:b/>
          <w:bCs/>
          <w:sz w:val="20"/>
        </w:rPr>
        <w:t>Press contact:</w:t>
      </w:r>
    </w:p>
    <w:p w14:paraId="68413A6F" w14:textId="4A7232B2" w:rsidR="00807F3D" w:rsidRDefault="00807F3D" w:rsidP="002F0BA7">
      <w:pPr>
        <w:outlineLvl w:val="0"/>
        <w:rPr>
          <w:rFonts w:ascii="Arial" w:hAnsi="Arial" w:cs="Arial"/>
          <w:b/>
          <w:bCs/>
          <w:sz w:val="20"/>
        </w:rPr>
      </w:pPr>
      <w:r>
        <w:rPr>
          <w:rFonts w:ascii="Arial" w:hAnsi="Arial" w:cs="Arial"/>
          <w:b/>
          <w:bCs/>
          <w:sz w:val="20"/>
        </w:rPr>
        <w:t>Monika Gaubyte</w:t>
      </w:r>
      <w:r w:rsidR="004F1F95">
        <w:rPr>
          <w:rFonts w:ascii="Arial" w:hAnsi="Arial" w:cs="Arial"/>
          <w:b/>
          <w:bCs/>
          <w:sz w:val="20"/>
        </w:rPr>
        <w:t xml:space="preserve"> or Karen Fletcher</w:t>
      </w:r>
    </w:p>
    <w:p w14:paraId="7FE0038F" w14:textId="296B9116" w:rsidR="00101038" w:rsidRDefault="00101038" w:rsidP="002F0BA7">
      <w:pPr>
        <w:outlineLvl w:val="0"/>
        <w:rPr>
          <w:rFonts w:ascii="Arial" w:hAnsi="Arial" w:cs="Arial"/>
          <w:b/>
          <w:bCs/>
          <w:sz w:val="20"/>
        </w:rPr>
      </w:pPr>
      <w:r>
        <w:rPr>
          <w:rFonts w:ascii="Arial" w:hAnsi="Arial" w:cs="Arial"/>
          <w:b/>
          <w:bCs/>
          <w:sz w:val="20"/>
        </w:rPr>
        <w:t>Keystone Communications</w:t>
      </w:r>
    </w:p>
    <w:p w14:paraId="2D319B47" w14:textId="66FE0ECF" w:rsidR="001153F9" w:rsidRDefault="00FE6047" w:rsidP="004F1F95">
      <w:pPr>
        <w:outlineLvl w:val="0"/>
        <w:rPr>
          <w:rFonts w:ascii="Arial" w:hAnsi="Arial" w:cs="Arial"/>
          <w:b/>
          <w:bCs/>
          <w:sz w:val="20"/>
        </w:rPr>
      </w:pPr>
      <w:hyperlink r:id="rId12" w:history="1">
        <w:r w:rsidR="00807F3D" w:rsidRPr="00781D17">
          <w:rPr>
            <w:rStyle w:val="Hyperlink"/>
            <w:rFonts w:ascii="Arial" w:hAnsi="Arial" w:cs="Arial"/>
            <w:b/>
            <w:bCs/>
            <w:sz w:val="20"/>
          </w:rPr>
          <w:t>monika@keystonecomms.co.uk</w:t>
        </w:r>
      </w:hyperlink>
      <w:r w:rsidR="004F1F95">
        <w:rPr>
          <w:rStyle w:val="Hyperlink"/>
          <w:rFonts w:ascii="Arial" w:hAnsi="Arial" w:cs="Arial"/>
          <w:b/>
          <w:bCs/>
          <w:sz w:val="20"/>
        </w:rPr>
        <w:t xml:space="preserve">  OR karen@keystonecomms.co.uk</w:t>
      </w:r>
    </w:p>
    <w:sectPr w:rsidR="001153F9" w:rsidSect="005C705A">
      <w:headerReference w:type="even" r:id="rId13"/>
      <w:headerReference w:type="default" r:id="rId14"/>
      <w:headerReference w:type="first" r:id="rId15"/>
      <w:pgSz w:w="11906" w:h="16838"/>
      <w:pgMar w:top="1819"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60451" w14:textId="77777777" w:rsidR="00FE6047" w:rsidRDefault="00FE6047">
      <w:r>
        <w:separator/>
      </w:r>
    </w:p>
  </w:endnote>
  <w:endnote w:type="continuationSeparator" w:id="0">
    <w:p w14:paraId="5CBC308A" w14:textId="77777777" w:rsidR="00FE6047" w:rsidRDefault="00FE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AG Rounded Light">
    <w:altName w:val="Cambria"/>
    <w:panose1 w:val="00000000000000000000"/>
    <w:charset w:val="4D"/>
    <w:family w:val="swiss"/>
    <w:notTrueType/>
    <w:pitch w:val="default"/>
    <w:sig w:usb0="00000003" w:usb1="00000000" w:usb2="00000000" w:usb3="00000000" w:csb0="00000001" w:csb1="00000000"/>
  </w:font>
  <w:font w:name="Malgun Gothic">
    <w:panose1 w:val="020B0503020000020004"/>
    <w:charset w:val="81"/>
    <w:family w:val="auto"/>
    <w:pitch w:val="variable"/>
    <w:sig w:usb0="9000002F" w:usb1="2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FC444" w14:textId="77777777" w:rsidR="00FE6047" w:rsidRDefault="00FE6047">
      <w:r>
        <w:separator/>
      </w:r>
    </w:p>
  </w:footnote>
  <w:footnote w:type="continuationSeparator" w:id="0">
    <w:p w14:paraId="71045CE8" w14:textId="77777777" w:rsidR="00FE6047" w:rsidRDefault="00FE60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D319B50" w14:textId="77777777" w:rsidR="005F3B37" w:rsidRDefault="00FE6047">
    <w:pPr>
      <w:pStyle w:val="Header"/>
    </w:pPr>
    <w:r>
      <w:rPr>
        <w:noProof/>
      </w:rPr>
      <w:pict w14:anchorId="2D319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6192;mso-wrap-edited:f;mso-position-horizontal:center;mso-position-horizontal-relative:margin;mso-position-vertical:center;mso-position-vertical-relative:margin" wrapcoords="1305 0 1278 750 14526 923 1305 923 1278 1230 14526 1538 1278 1538 1278 2481 10800 2769 1305 2769 1305 3616 1469 3692 1305 3692 1278 4654 1360 4904 1659 4981 1278 4981 1278 5866 10800 6154 1305 6174 1278 6328 1387 6462 1305 6501 1305 7712 10800 8001 1305 8001 1305 8289 1632 8347 10800 8616 1224 8693 1305 11213 1387 11367 1278 11386 1278 11713 10800 12002 1305 12002 1278 12136 10800 12309 1305 12309 1278 14483 10800 14771 1305 14771 1305 15041 1632 15118 1278 15118 1305 17868 10800 18157 1305 18157 1278 19407 10800 19695 1278 19695 1278 20946 10800 21234 1278 21234 1278 21561 1523 21561 1496 21542 10800 21234 1605 20926 1577 20061 1523 20003 10800 19695 1605 19388 1605 18772 10772 18445 10800 18157 1605 18080 1577 16714 1550 16618 10772 16599 1605 16310 1605 15695 10772 15675 1605 15387 10772 15060 10800 14771 1605 14464 1605 13848 10800 13540 1550 13521 1605 13233 10772 13213 1605 12925 1605 12617 10800 12309 10800 12002 1605 11694 1577 10521 1523 10463 10800 10155 1550 9828 1577 9655 1605 8924 10800 8616 10800 8001 1605 7693 1577 6501 1496 6462 10800 6154 1605 5962 1605 5231 10800 4923 1550 4596 1605 4423 1577 3385 10772 3058 10800 2769 1605 2461 20321 2192 20321 0 1305 0">
          <v:imagedata r:id="rId1" o:title="1014_EURO_Press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D319B51" w14:textId="77777777" w:rsidR="005F3B37" w:rsidRDefault="00FE6047">
    <w:pPr>
      <w:pStyle w:val="Header"/>
    </w:pPr>
    <w:r>
      <w:rPr>
        <w:noProof/>
      </w:rPr>
      <w:pict w14:anchorId="2D319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0.7pt;margin-top:-92.25pt;width:595.3pt;height:841.9pt;z-index:-251657216;mso-wrap-edited:f;mso-position-horizontal-relative:margin;mso-position-vertical-relative:margin" wrapcoords="1305 0 1278 750 14526 923 1305 923 1278 1230 14526 1538 1278 1538 1278 2481 10800 2769 1305 2769 1305 3616 1469 3692 1305 3692 1278 4654 1360 4904 1659 4981 1278 4981 1278 5866 10800 6154 1305 6174 1278 6328 1387 6462 1305 6501 1305 7712 10800 8001 1305 8001 1305 8289 1632 8347 10800 8616 1224 8693 1305 11213 1387 11367 1278 11386 1278 11713 10800 12002 1305 12002 1278 12136 10800 12309 1305 12309 1278 14483 10800 14771 1305 14771 1305 15041 1632 15118 1278 15118 1305 17868 10800 18157 1305 18157 1278 19407 10800 19695 1278 19695 1278 20946 10800 21234 1278 21234 1278 21561 1523 21561 1496 21542 10800 21234 1605 20926 1577 20061 1523 20003 10800 19695 1605 19388 1605 18772 10772 18445 10800 18157 1605 18080 1577 16714 1550 16618 10772 16599 1605 16310 1605 15695 10772 15675 1605 15387 10772 15060 10800 14771 1605 14464 1605 13848 10800 13540 1550 13521 1605 13233 10772 13213 1605 12925 1605 12617 10800 12309 10800 12002 1605 11694 1577 10521 1523 10463 10800 10155 1550 9828 1577 9655 1605 8924 10800 8616 10800 8001 1605 7693 1577 6501 1496 6462 10800 6154 1605 5962 1605 5231 10800 4923 1550 4596 1605 4423 1577 3385 10772 3058 10800 2769 1605 2461 20321 2192 20321 0 1305 0">
          <v:imagedata r:id="rId1" o:title="1014_EURO_Presse"/>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D319B52" w14:textId="77777777" w:rsidR="005F3B37" w:rsidRDefault="00FE6047">
    <w:pPr>
      <w:pStyle w:val="Header"/>
    </w:pPr>
    <w:r>
      <w:rPr>
        <w:noProof/>
      </w:rPr>
      <w:pict w14:anchorId="2D319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5168;mso-wrap-edited:f;mso-position-horizontal:center;mso-position-horizontal-relative:margin;mso-position-vertical:center;mso-position-vertical-relative:margin" wrapcoords="1305 0 1278 750 14526 923 1305 923 1278 1230 14526 1538 1278 1538 1278 2481 10800 2769 1305 2769 1305 3616 1469 3692 1305 3692 1278 4654 1360 4904 1659 4981 1278 4981 1278 5866 10800 6154 1305 6174 1278 6328 1387 6462 1305 6501 1305 7712 10800 8001 1305 8001 1305 8289 1632 8347 10800 8616 1224 8693 1305 11213 1387 11367 1278 11386 1278 11713 10800 12002 1305 12002 1278 12136 10800 12309 1305 12309 1278 14483 10800 14771 1305 14771 1305 15041 1632 15118 1278 15118 1305 17868 10800 18157 1305 18157 1278 19407 10800 19695 1278 19695 1278 20946 10800 21234 1278 21234 1278 21561 1523 21561 1496 21542 10800 21234 1605 20926 1577 20061 1523 20003 10800 19695 1605 19388 1605 18772 10772 18445 10800 18157 1605 18080 1577 16714 1550 16618 10772 16599 1605 16310 1605 15695 10772 15675 1605 15387 10772 15060 10800 14771 1605 14464 1605 13848 10800 13540 1550 13521 1605 13233 10772 13213 1605 12925 1605 12617 10800 12309 10800 12002 1605 11694 1577 10521 1523 10463 10800 10155 1550 9828 1577 9655 1605 8924 10800 8616 10800 8001 1605 7693 1577 6501 1496 6462 10800 6154 1605 5962 1605 5231 10800 4923 1550 4596 1605 4423 1577 3385 10772 3058 10800 2769 1605 2461 20321 2192 20321 0 1305 0">
          <v:imagedata r:id="rId1" o:title="1014_EURO_Presse"/>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20D10"/>
    <w:multiLevelType w:val="hybridMultilevel"/>
    <w:tmpl w:val="A1EC7C3C"/>
    <w:lvl w:ilvl="0" w:tplc="97169814">
      <w:start w:val="1"/>
      <w:numFmt w:val="bullet"/>
      <w:lvlText w:val=""/>
      <w:lvlJc w:val="left"/>
      <w:pPr>
        <w:tabs>
          <w:tab w:val="num" w:pos="720"/>
        </w:tabs>
        <w:ind w:left="720" w:hanging="360"/>
      </w:pPr>
      <w:rPr>
        <w:rFonts w:ascii="Wingdings" w:hAnsi="Wingdings" w:hint="default"/>
      </w:rPr>
    </w:lvl>
    <w:lvl w:ilvl="1" w:tplc="A1641362" w:tentative="1">
      <w:start w:val="1"/>
      <w:numFmt w:val="bullet"/>
      <w:lvlText w:val=""/>
      <w:lvlJc w:val="left"/>
      <w:pPr>
        <w:tabs>
          <w:tab w:val="num" w:pos="1440"/>
        </w:tabs>
        <w:ind w:left="1440" w:hanging="360"/>
      </w:pPr>
      <w:rPr>
        <w:rFonts w:ascii="Wingdings" w:hAnsi="Wingdings" w:hint="default"/>
      </w:rPr>
    </w:lvl>
    <w:lvl w:ilvl="2" w:tplc="DCEC053C" w:tentative="1">
      <w:start w:val="1"/>
      <w:numFmt w:val="bullet"/>
      <w:lvlText w:val=""/>
      <w:lvlJc w:val="left"/>
      <w:pPr>
        <w:tabs>
          <w:tab w:val="num" w:pos="2160"/>
        </w:tabs>
        <w:ind w:left="2160" w:hanging="360"/>
      </w:pPr>
      <w:rPr>
        <w:rFonts w:ascii="Wingdings" w:hAnsi="Wingdings" w:hint="default"/>
      </w:rPr>
    </w:lvl>
    <w:lvl w:ilvl="3" w:tplc="2716016E" w:tentative="1">
      <w:start w:val="1"/>
      <w:numFmt w:val="bullet"/>
      <w:lvlText w:val=""/>
      <w:lvlJc w:val="left"/>
      <w:pPr>
        <w:tabs>
          <w:tab w:val="num" w:pos="2880"/>
        </w:tabs>
        <w:ind w:left="2880" w:hanging="360"/>
      </w:pPr>
      <w:rPr>
        <w:rFonts w:ascii="Wingdings" w:hAnsi="Wingdings" w:hint="default"/>
      </w:rPr>
    </w:lvl>
    <w:lvl w:ilvl="4" w:tplc="2306E72A" w:tentative="1">
      <w:start w:val="1"/>
      <w:numFmt w:val="bullet"/>
      <w:lvlText w:val=""/>
      <w:lvlJc w:val="left"/>
      <w:pPr>
        <w:tabs>
          <w:tab w:val="num" w:pos="3600"/>
        </w:tabs>
        <w:ind w:left="3600" w:hanging="360"/>
      </w:pPr>
      <w:rPr>
        <w:rFonts w:ascii="Wingdings" w:hAnsi="Wingdings" w:hint="default"/>
      </w:rPr>
    </w:lvl>
    <w:lvl w:ilvl="5" w:tplc="C278FD34" w:tentative="1">
      <w:start w:val="1"/>
      <w:numFmt w:val="bullet"/>
      <w:lvlText w:val=""/>
      <w:lvlJc w:val="left"/>
      <w:pPr>
        <w:tabs>
          <w:tab w:val="num" w:pos="4320"/>
        </w:tabs>
        <w:ind w:left="4320" w:hanging="360"/>
      </w:pPr>
      <w:rPr>
        <w:rFonts w:ascii="Wingdings" w:hAnsi="Wingdings" w:hint="default"/>
      </w:rPr>
    </w:lvl>
    <w:lvl w:ilvl="6" w:tplc="73D04B72" w:tentative="1">
      <w:start w:val="1"/>
      <w:numFmt w:val="bullet"/>
      <w:lvlText w:val=""/>
      <w:lvlJc w:val="left"/>
      <w:pPr>
        <w:tabs>
          <w:tab w:val="num" w:pos="5040"/>
        </w:tabs>
        <w:ind w:left="5040" w:hanging="360"/>
      </w:pPr>
      <w:rPr>
        <w:rFonts w:ascii="Wingdings" w:hAnsi="Wingdings" w:hint="default"/>
      </w:rPr>
    </w:lvl>
    <w:lvl w:ilvl="7" w:tplc="AAE45CBA" w:tentative="1">
      <w:start w:val="1"/>
      <w:numFmt w:val="bullet"/>
      <w:lvlText w:val=""/>
      <w:lvlJc w:val="left"/>
      <w:pPr>
        <w:tabs>
          <w:tab w:val="num" w:pos="5760"/>
        </w:tabs>
        <w:ind w:left="5760" w:hanging="360"/>
      </w:pPr>
      <w:rPr>
        <w:rFonts w:ascii="Wingdings" w:hAnsi="Wingdings" w:hint="default"/>
      </w:rPr>
    </w:lvl>
    <w:lvl w:ilvl="8" w:tplc="A15CB508" w:tentative="1">
      <w:start w:val="1"/>
      <w:numFmt w:val="bullet"/>
      <w:lvlText w:val=""/>
      <w:lvlJc w:val="left"/>
      <w:pPr>
        <w:tabs>
          <w:tab w:val="num" w:pos="6480"/>
        </w:tabs>
        <w:ind w:left="6480" w:hanging="360"/>
      </w:pPr>
      <w:rPr>
        <w:rFonts w:ascii="Wingdings" w:hAnsi="Wingdings" w:hint="default"/>
      </w:rPr>
    </w:lvl>
  </w:abstractNum>
  <w:abstractNum w:abstractNumId="1">
    <w:nsid w:val="28AB63F3"/>
    <w:multiLevelType w:val="hybridMultilevel"/>
    <w:tmpl w:val="4DCAA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1CD0D3E-2072-4C73-ABE9-5CBD6409E4E0}"/>
    <w:docVar w:name="dgnword-eventsink" w:val="75309104"/>
  </w:docVars>
  <w:rsids>
    <w:rsidRoot w:val="00DF44BD"/>
    <w:rsid w:val="00012B10"/>
    <w:rsid w:val="00021598"/>
    <w:rsid w:val="00021DFD"/>
    <w:rsid w:val="00036E3F"/>
    <w:rsid w:val="0004197B"/>
    <w:rsid w:val="000530E0"/>
    <w:rsid w:val="000635CA"/>
    <w:rsid w:val="000704FE"/>
    <w:rsid w:val="000950EA"/>
    <w:rsid w:val="000A1B3B"/>
    <w:rsid w:val="000A4F29"/>
    <w:rsid w:val="000A7AE0"/>
    <w:rsid w:val="000B2DB1"/>
    <w:rsid w:val="00101038"/>
    <w:rsid w:val="001153F9"/>
    <w:rsid w:val="0013055A"/>
    <w:rsid w:val="00137B87"/>
    <w:rsid w:val="00161AF2"/>
    <w:rsid w:val="0016452F"/>
    <w:rsid w:val="0017509E"/>
    <w:rsid w:val="00175FC9"/>
    <w:rsid w:val="0017663F"/>
    <w:rsid w:val="001B15B3"/>
    <w:rsid w:val="001D1607"/>
    <w:rsid w:val="001F0099"/>
    <w:rsid w:val="00212704"/>
    <w:rsid w:val="0022348E"/>
    <w:rsid w:val="00237991"/>
    <w:rsid w:val="002C2A2A"/>
    <w:rsid w:val="002E40BE"/>
    <w:rsid w:val="002F0BA7"/>
    <w:rsid w:val="0030279D"/>
    <w:rsid w:val="00355813"/>
    <w:rsid w:val="00397205"/>
    <w:rsid w:val="0039742C"/>
    <w:rsid w:val="003B56B2"/>
    <w:rsid w:val="003C3823"/>
    <w:rsid w:val="003E2CA3"/>
    <w:rsid w:val="003E4441"/>
    <w:rsid w:val="00406D36"/>
    <w:rsid w:val="004177B3"/>
    <w:rsid w:val="00420895"/>
    <w:rsid w:val="004240F0"/>
    <w:rsid w:val="004463AF"/>
    <w:rsid w:val="004679A6"/>
    <w:rsid w:val="004A1603"/>
    <w:rsid w:val="004B412C"/>
    <w:rsid w:val="004C31D5"/>
    <w:rsid w:val="004C6349"/>
    <w:rsid w:val="004E2938"/>
    <w:rsid w:val="004F1F95"/>
    <w:rsid w:val="004F292B"/>
    <w:rsid w:val="005327D8"/>
    <w:rsid w:val="00533CF9"/>
    <w:rsid w:val="00546D0E"/>
    <w:rsid w:val="00581918"/>
    <w:rsid w:val="005862C6"/>
    <w:rsid w:val="005A1909"/>
    <w:rsid w:val="005B61AE"/>
    <w:rsid w:val="005C2A76"/>
    <w:rsid w:val="005C705A"/>
    <w:rsid w:val="005F3B37"/>
    <w:rsid w:val="005F78C4"/>
    <w:rsid w:val="00606B9F"/>
    <w:rsid w:val="00625FBD"/>
    <w:rsid w:val="0063343E"/>
    <w:rsid w:val="006566E4"/>
    <w:rsid w:val="00666971"/>
    <w:rsid w:val="00695A1F"/>
    <w:rsid w:val="006A7EF6"/>
    <w:rsid w:val="006B759A"/>
    <w:rsid w:val="006C2AE5"/>
    <w:rsid w:val="006C471A"/>
    <w:rsid w:val="006C4D30"/>
    <w:rsid w:val="006E2F1C"/>
    <w:rsid w:val="006E76F2"/>
    <w:rsid w:val="0070392D"/>
    <w:rsid w:val="00711356"/>
    <w:rsid w:val="00730C8C"/>
    <w:rsid w:val="00741D36"/>
    <w:rsid w:val="00742105"/>
    <w:rsid w:val="00743B2B"/>
    <w:rsid w:val="0074694D"/>
    <w:rsid w:val="0075203E"/>
    <w:rsid w:val="00754284"/>
    <w:rsid w:val="00760DB0"/>
    <w:rsid w:val="0079016F"/>
    <w:rsid w:val="00796C39"/>
    <w:rsid w:val="007A27AF"/>
    <w:rsid w:val="007B2CFA"/>
    <w:rsid w:val="007D2CF0"/>
    <w:rsid w:val="007D7BFB"/>
    <w:rsid w:val="007E191E"/>
    <w:rsid w:val="007E4111"/>
    <w:rsid w:val="007F31D0"/>
    <w:rsid w:val="007F392B"/>
    <w:rsid w:val="00807F3D"/>
    <w:rsid w:val="00807FF1"/>
    <w:rsid w:val="008170DB"/>
    <w:rsid w:val="00823BE4"/>
    <w:rsid w:val="0082726F"/>
    <w:rsid w:val="008538C6"/>
    <w:rsid w:val="008567E6"/>
    <w:rsid w:val="008954B5"/>
    <w:rsid w:val="008A3947"/>
    <w:rsid w:val="008A4C9B"/>
    <w:rsid w:val="008B0911"/>
    <w:rsid w:val="008E6130"/>
    <w:rsid w:val="008E6BA0"/>
    <w:rsid w:val="009025AA"/>
    <w:rsid w:val="00903462"/>
    <w:rsid w:val="00903D74"/>
    <w:rsid w:val="009233B4"/>
    <w:rsid w:val="00924CAD"/>
    <w:rsid w:val="00947C00"/>
    <w:rsid w:val="00951A2D"/>
    <w:rsid w:val="009571CF"/>
    <w:rsid w:val="009579E5"/>
    <w:rsid w:val="00962A7A"/>
    <w:rsid w:val="00974000"/>
    <w:rsid w:val="0098144B"/>
    <w:rsid w:val="009927AD"/>
    <w:rsid w:val="00994133"/>
    <w:rsid w:val="009C1CBB"/>
    <w:rsid w:val="009E3505"/>
    <w:rsid w:val="009E6643"/>
    <w:rsid w:val="009F0CB4"/>
    <w:rsid w:val="009F2031"/>
    <w:rsid w:val="009F2DB8"/>
    <w:rsid w:val="00A04E12"/>
    <w:rsid w:val="00A2696E"/>
    <w:rsid w:val="00A905C0"/>
    <w:rsid w:val="00AA4055"/>
    <w:rsid w:val="00AB0077"/>
    <w:rsid w:val="00AB7790"/>
    <w:rsid w:val="00AC38E9"/>
    <w:rsid w:val="00AD1D73"/>
    <w:rsid w:val="00AD4E03"/>
    <w:rsid w:val="00AD5509"/>
    <w:rsid w:val="00AD7EA8"/>
    <w:rsid w:val="00AE1BC7"/>
    <w:rsid w:val="00AE68F4"/>
    <w:rsid w:val="00AF0178"/>
    <w:rsid w:val="00B15782"/>
    <w:rsid w:val="00B22628"/>
    <w:rsid w:val="00B2683A"/>
    <w:rsid w:val="00B33DB1"/>
    <w:rsid w:val="00B34E4C"/>
    <w:rsid w:val="00B63A98"/>
    <w:rsid w:val="00B8687E"/>
    <w:rsid w:val="00B97BCF"/>
    <w:rsid w:val="00BA45FC"/>
    <w:rsid w:val="00BA46F1"/>
    <w:rsid w:val="00BD23EC"/>
    <w:rsid w:val="00BD2512"/>
    <w:rsid w:val="00BD2D25"/>
    <w:rsid w:val="00BE0D95"/>
    <w:rsid w:val="00BE7B9F"/>
    <w:rsid w:val="00BF62A9"/>
    <w:rsid w:val="00C14B2C"/>
    <w:rsid w:val="00C40242"/>
    <w:rsid w:val="00C44464"/>
    <w:rsid w:val="00C52079"/>
    <w:rsid w:val="00C65C1A"/>
    <w:rsid w:val="00C9270D"/>
    <w:rsid w:val="00C964E7"/>
    <w:rsid w:val="00C96931"/>
    <w:rsid w:val="00CB6873"/>
    <w:rsid w:val="00CC445C"/>
    <w:rsid w:val="00CF3C69"/>
    <w:rsid w:val="00D06395"/>
    <w:rsid w:val="00D2022E"/>
    <w:rsid w:val="00D46371"/>
    <w:rsid w:val="00D5452D"/>
    <w:rsid w:val="00D55102"/>
    <w:rsid w:val="00D70785"/>
    <w:rsid w:val="00D74211"/>
    <w:rsid w:val="00D81DE0"/>
    <w:rsid w:val="00D96320"/>
    <w:rsid w:val="00D9709C"/>
    <w:rsid w:val="00DB0D29"/>
    <w:rsid w:val="00DB1BB4"/>
    <w:rsid w:val="00DB1BEF"/>
    <w:rsid w:val="00DD1E3E"/>
    <w:rsid w:val="00DE1321"/>
    <w:rsid w:val="00DE18E7"/>
    <w:rsid w:val="00DF44BD"/>
    <w:rsid w:val="00E05ABF"/>
    <w:rsid w:val="00E638A1"/>
    <w:rsid w:val="00E643F1"/>
    <w:rsid w:val="00E671EA"/>
    <w:rsid w:val="00E90319"/>
    <w:rsid w:val="00E91C26"/>
    <w:rsid w:val="00E92B97"/>
    <w:rsid w:val="00EC611E"/>
    <w:rsid w:val="00ED17DF"/>
    <w:rsid w:val="00ED36F7"/>
    <w:rsid w:val="00F01362"/>
    <w:rsid w:val="00F0709C"/>
    <w:rsid w:val="00F073C1"/>
    <w:rsid w:val="00F208DB"/>
    <w:rsid w:val="00F22C32"/>
    <w:rsid w:val="00F65CF5"/>
    <w:rsid w:val="00F923FD"/>
    <w:rsid w:val="00F951CB"/>
    <w:rsid w:val="00FB014D"/>
    <w:rsid w:val="00FC011B"/>
    <w:rsid w:val="00FC55EA"/>
    <w:rsid w:val="00FD0E5D"/>
    <w:rsid w:val="00FD3A2E"/>
    <w:rsid w:val="00FD4AE6"/>
    <w:rsid w:val="00FE60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D319A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GB" w:bidi="en-GB"/>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4B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44BD"/>
    <w:pPr>
      <w:tabs>
        <w:tab w:val="center" w:pos="4536"/>
        <w:tab w:val="right" w:pos="9072"/>
      </w:tabs>
    </w:pPr>
  </w:style>
  <w:style w:type="character" w:customStyle="1" w:styleId="HeaderChar">
    <w:name w:val="Header Char"/>
    <w:basedOn w:val="DefaultParagraphFont"/>
    <w:link w:val="Header"/>
    <w:uiPriority w:val="99"/>
    <w:semiHidden/>
    <w:rsid w:val="00DF44BD"/>
    <w:rPr>
      <w:rFonts w:ascii="Times New Roman" w:eastAsia="Times New Roman" w:hAnsi="Times New Roman" w:cs="Times New Roman"/>
    </w:rPr>
  </w:style>
  <w:style w:type="paragraph" w:customStyle="1" w:styleId="Default">
    <w:name w:val="Default"/>
    <w:rsid w:val="00DF44BD"/>
    <w:pPr>
      <w:widowControl w:val="0"/>
      <w:autoSpaceDE w:val="0"/>
      <w:autoSpaceDN w:val="0"/>
      <w:adjustRightInd w:val="0"/>
    </w:pPr>
    <w:rPr>
      <w:rFonts w:ascii="VAG Rounded Light" w:eastAsia="Malgun Gothic" w:hAnsi="VAG Rounded Light" w:cs="VAG Rounded Light"/>
      <w:color w:val="000000"/>
    </w:rPr>
  </w:style>
  <w:style w:type="character" w:customStyle="1" w:styleId="A0">
    <w:name w:val="A0"/>
    <w:uiPriority w:val="99"/>
    <w:rsid w:val="00DF44BD"/>
    <w:rPr>
      <w:rFonts w:cs="VAG Rounded Light"/>
      <w:color w:val="76787A"/>
      <w:sz w:val="90"/>
      <w:szCs w:val="90"/>
    </w:rPr>
  </w:style>
  <w:style w:type="character" w:styleId="Hyperlink">
    <w:name w:val="Hyperlink"/>
    <w:unhideWhenUsed/>
    <w:rsid w:val="00DF44BD"/>
    <w:rPr>
      <w:color w:val="0000FF"/>
      <w:u w:val="single"/>
    </w:rPr>
  </w:style>
  <w:style w:type="paragraph" w:styleId="BalloonText">
    <w:name w:val="Balloon Text"/>
    <w:basedOn w:val="Normal"/>
    <w:link w:val="BalloonTextChar"/>
    <w:uiPriority w:val="99"/>
    <w:semiHidden/>
    <w:unhideWhenUsed/>
    <w:rsid w:val="00DF44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44BD"/>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6E76F2"/>
    <w:rPr>
      <w:sz w:val="16"/>
      <w:szCs w:val="16"/>
    </w:rPr>
  </w:style>
  <w:style w:type="paragraph" w:styleId="CommentText">
    <w:name w:val="annotation text"/>
    <w:basedOn w:val="Normal"/>
    <w:link w:val="CommentTextChar"/>
    <w:uiPriority w:val="99"/>
    <w:unhideWhenUsed/>
    <w:rsid w:val="006E76F2"/>
    <w:rPr>
      <w:sz w:val="20"/>
      <w:szCs w:val="20"/>
    </w:rPr>
  </w:style>
  <w:style w:type="character" w:customStyle="1" w:styleId="CommentTextChar">
    <w:name w:val="Comment Text Char"/>
    <w:basedOn w:val="DefaultParagraphFont"/>
    <w:link w:val="CommentText"/>
    <w:uiPriority w:val="99"/>
    <w:rsid w:val="006E76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76F2"/>
    <w:rPr>
      <w:b/>
      <w:bCs/>
    </w:rPr>
  </w:style>
  <w:style w:type="character" w:customStyle="1" w:styleId="CommentSubjectChar">
    <w:name w:val="Comment Subject Char"/>
    <w:basedOn w:val="CommentTextChar"/>
    <w:link w:val="CommentSubject"/>
    <w:uiPriority w:val="99"/>
    <w:semiHidden/>
    <w:rsid w:val="006E76F2"/>
    <w:rPr>
      <w:rFonts w:ascii="Times New Roman" w:eastAsia="Times New Roman" w:hAnsi="Times New Roman" w:cs="Times New Roman"/>
      <w:b/>
      <w:bCs/>
      <w:sz w:val="20"/>
      <w:szCs w:val="20"/>
    </w:rPr>
  </w:style>
  <w:style w:type="paragraph" w:styleId="Revision">
    <w:name w:val="Revision"/>
    <w:hidden/>
    <w:uiPriority w:val="99"/>
    <w:semiHidden/>
    <w:rsid w:val="00EC611E"/>
    <w:rPr>
      <w:rFonts w:ascii="Times New Roman" w:eastAsia="Times New Roman" w:hAnsi="Times New Roman" w:cs="Times New Roman"/>
    </w:rPr>
  </w:style>
  <w:style w:type="paragraph" w:styleId="ListParagraph">
    <w:name w:val="List Paragraph"/>
    <w:basedOn w:val="Normal"/>
    <w:uiPriority w:val="34"/>
    <w:qFormat/>
    <w:rsid w:val="00D81DE0"/>
    <w:pPr>
      <w:ind w:left="720"/>
      <w:contextualSpacing/>
    </w:pPr>
    <w:rPr>
      <w:rFonts w:ascii="Times" w:eastAsia="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0439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rilux.com" TargetMode="External"/><Relationship Id="rId12" Type="http://schemas.openxmlformats.org/officeDocument/2006/relationships/hyperlink" Target="mailto:monika@keystonecomms.co.uk"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9AD7444F9CD640BCE767BCF53D6E78" ma:contentTypeVersion="0" ma:contentTypeDescription="Create a new document." ma:contentTypeScope="" ma:versionID="9745279e3d5af79459482153c1c269d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F1C31-86C5-4F6B-95DA-31DCCA8BB8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821D5B-829C-4AA7-A949-BEC01514D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0AB238-54C0-496D-84EA-3D43C1336790}">
  <ds:schemaRefs>
    <ds:schemaRef ds:uri="http://schemas.microsoft.com/sharepoint/v3/contenttype/forms"/>
  </ds:schemaRefs>
</ds:datastoreItem>
</file>

<file path=customXml/itemProps4.xml><?xml version="1.0" encoding="utf-8"?>
<ds:datastoreItem xmlns:ds="http://schemas.openxmlformats.org/officeDocument/2006/customXml" ds:itemID="{81F1EC3D-21AE-914F-9613-99939B7D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704</Words>
  <Characters>4013</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Trilux</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Juliane Schoenherr</dc:creator>
  <cp:lastModifiedBy>Karen Fletcher</cp:lastModifiedBy>
  <cp:revision>10</cp:revision>
  <cp:lastPrinted>2015-04-08T08:19:00Z</cp:lastPrinted>
  <dcterms:created xsi:type="dcterms:W3CDTF">2015-11-11T09:17:00Z</dcterms:created>
  <dcterms:modified xsi:type="dcterms:W3CDTF">2015-11-11T14:50:00Z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0x0101006D9AD7444F9CD640BCE767BCF53D6E78</vt:lpwstr>
  </property>
</Properties>
</file>