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D750E" w14:textId="77777777" w:rsidR="00433FB6" w:rsidRPr="00AD0088" w:rsidRDefault="00AD0088" w:rsidP="00217C8F">
      <w:pPr>
        <w:autoSpaceDE w:val="0"/>
        <w:autoSpaceDN w:val="0"/>
        <w:adjustRightInd w:val="0"/>
        <w:spacing w:line="360" w:lineRule="auto"/>
        <w:jc w:val="right"/>
        <w:rPr>
          <w:rFonts w:ascii="Calibri" w:hAnsi="Calibri" w:cs="Calibri-Bold"/>
          <w:bCs/>
          <w:color w:val="000000"/>
          <w:sz w:val="24"/>
          <w:szCs w:val="24"/>
          <w:lang w:val="en-GB"/>
        </w:rPr>
      </w:pPr>
      <w:r w:rsidRPr="00AD0088">
        <w:rPr>
          <w:rFonts w:ascii="Calibri" w:hAnsi="Calibri" w:cs="Calibri-Bold"/>
          <w:bCs/>
          <w:color w:val="000000"/>
          <w:sz w:val="24"/>
          <w:szCs w:val="24"/>
          <w:lang w:val="en-GB"/>
        </w:rPr>
        <w:t>11 November 2015</w:t>
      </w:r>
    </w:p>
    <w:p w14:paraId="2D908550" w14:textId="77777777" w:rsidR="00AD0088" w:rsidRDefault="00AD0088" w:rsidP="00DA037E">
      <w:pPr>
        <w:autoSpaceDE w:val="0"/>
        <w:autoSpaceDN w:val="0"/>
        <w:adjustRightInd w:val="0"/>
        <w:spacing w:line="360" w:lineRule="auto"/>
        <w:rPr>
          <w:rFonts w:ascii="Calibri" w:hAnsi="Calibri" w:cs="Calibri-Bold"/>
          <w:b/>
          <w:bCs/>
          <w:color w:val="000000"/>
          <w:sz w:val="28"/>
          <w:szCs w:val="28"/>
          <w:lang w:val="en-GB"/>
        </w:rPr>
      </w:pPr>
    </w:p>
    <w:p w14:paraId="1C5715C5" w14:textId="79E0BF6D" w:rsidR="006955FE" w:rsidRPr="002E63CD" w:rsidRDefault="00AD0088" w:rsidP="00DA037E">
      <w:pPr>
        <w:autoSpaceDE w:val="0"/>
        <w:autoSpaceDN w:val="0"/>
        <w:adjustRightInd w:val="0"/>
        <w:spacing w:line="360" w:lineRule="auto"/>
        <w:rPr>
          <w:rFonts w:cs="Arial"/>
          <w:b/>
          <w:bCs/>
          <w:color w:val="000000"/>
          <w:sz w:val="28"/>
          <w:szCs w:val="28"/>
          <w:lang w:val="en-GB"/>
        </w:rPr>
      </w:pPr>
      <w:r w:rsidRPr="002E63CD">
        <w:rPr>
          <w:rFonts w:cs="Arial"/>
          <w:b/>
          <w:bCs/>
          <w:color w:val="000000"/>
          <w:sz w:val="28"/>
          <w:szCs w:val="28"/>
          <w:lang w:val="en-GB"/>
        </w:rPr>
        <w:t>Klein Tools take</w:t>
      </w:r>
      <w:r w:rsidR="00980D74">
        <w:rPr>
          <w:rFonts w:cs="Arial"/>
          <w:b/>
          <w:bCs/>
          <w:color w:val="000000"/>
          <w:sz w:val="28"/>
          <w:szCs w:val="28"/>
          <w:lang w:val="en-GB"/>
        </w:rPr>
        <w:t>s</w:t>
      </w:r>
      <w:r w:rsidRPr="002E63CD">
        <w:rPr>
          <w:rFonts w:cs="Arial"/>
          <w:b/>
          <w:bCs/>
          <w:color w:val="000000"/>
          <w:sz w:val="28"/>
          <w:szCs w:val="28"/>
          <w:lang w:val="en-GB"/>
        </w:rPr>
        <w:t xml:space="preserve"> centre stage </w:t>
      </w:r>
    </w:p>
    <w:p w14:paraId="53EAF9E3" w14:textId="77777777" w:rsidR="00F6284D" w:rsidRPr="002E63CD" w:rsidRDefault="00F6284D" w:rsidP="00DA037E">
      <w:pPr>
        <w:autoSpaceDE w:val="0"/>
        <w:autoSpaceDN w:val="0"/>
        <w:adjustRightInd w:val="0"/>
        <w:spacing w:line="360" w:lineRule="auto"/>
        <w:rPr>
          <w:rFonts w:cs="Arial"/>
          <w:b/>
          <w:bCs/>
          <w:iCs/>
          <w:color w:val="000000"/>
          <w:sz w:val="24"/>
          <w:szCs w:val="24"/>
          <w:highlight w:val="yellow"/>
          <w:lang w:val="en-GB"/>
        </w:rPr>
      </w:pPr>
    </w:p>
    <w:p w14:paraId="2B658DFE" w14:textId="45D982B7" w:rsidR="00923D09" w:rsidRDefault="00F145BD" w:rsidP="00DA037E">
      <w:pPr>
        <w:autoSpaceDE w:val="0"/>
        <w:autoSpaceDN w:val="0"/>
        <w:adjustRightInd w:val="0"/>
        <w:spacing w:line="360" w:lineRule="auto"/>
        <w:rPr>
          <w:rFonts w:cs="Arial"/>
          <w:bCs/>
          <w:iCs/>
          <w:color w:val="000000"/>
          <w:sz w:val="24"/>
          <w:szCs w:val="24"/>
          <w:lang w:val="en-GB"/>
        </w:rPr>
      </w:pPr>
      <w:r>
        <w:rPr>
          <w:rFonts w:cs="Arial"/>
          <w:bCs/>
          <w:iCs/>
          <w:color w:val="000000"/>
          <w:sz w:val="24"/>
          <w:szCs w:val="24"/>
          <w:lang w:val="en-GB"/>
        </w:rPr>
        <w:t>Klein T</w:t>
      </w:r>
      <w:r w:rsidR="002E63CD" w:rsidRPr="002E63CD">
        <w:rPr>
          <w:rFonts w:cs="Arial"/>
          <w:bCs/>
          <w:iCs/>
          <w:color w:val="000000"/>
          <w:sz w:val="24"/>
          <w:szCs w:val="24"/>
          <w:lang w:val="en-GB"/>
        </w:rPr>
        <w:t xml:space="preserve">ools </w:t>
      </w:r>
      <w:r w:rsidR="00923D09">
        <w:rPr>
          <w:rFonts w:cs="Arial"/>
          <w:bCs/>
          <w:iCs/>
          <w:color w:val="000000"/>
          <w:sz w:val="24"/>
          <w:szCs w:val="24"/>
          <w:lang w:val="en-GB"/>
        </w:rPr>
        <w:t>is</w:t>
      </w:r>
      <w:r w:rsidR="002E63CD" w:rsidRPr="002E63CD">
        <w:rPr>
          <w:rFonts w:cs="Arial"/>
          <w:bCs/>
          <w:iCs/>
          <w:color w:val="000000"/>
          <w:sz w:val="24"/>
          <w:szCs w:val="24"/>
          <w:lang w:val="en-GB"/>
        </w:rPr>
        <w:t xml:space="preserve"> delighted to announce that </w:t>
      </w:r>
      <w:r>
        <w:rPr>
          <w:rFonts w:cs="Arial"/>
          <w:bCs/>
          <w:iCs/>
          <w:color w:val="000000"/>
          <w:sz w:val="24"/>
          <w:szCs w:val="24"/>
          <w:lang w:val="en-GB"/>
        </w:rPr>
        <w:t xml:space="preserve">their </w:t>
      </w:r>
      <w:r>
        <w:rPr>
          <w:rFonts w:cs="Arial"/>
          <w:bCs/>
          <w:iCs/>
          <w:color w:val="000000"/>
          <w:sz w:val="24"/>
          <w:szCs w:val="24"/>
          <w:lang w:val="en-GB"/>
        </w:rPr>
        <w:t>MM500A Auto-Ranging Multi-Meter</w:t>
      </w:r>
      <w:r>
        <w:rPr>
          <w:rFonts w:cs="Arial"/>
          <w:bCs/>
          <w:iCs/>
          <w:color w:val="000000"/>
          <w:sz w:val="24"/>
          <w:szCs w:val="24"/>
          <w:lang w:val="en-GB"/>
        </w:rPr>
        <w:t xml:space="preserve"> </w:t>
      </w:r>
      <w:r w:rsidR="00980D74">
        <w:rPr>
          <w:rFonts w:cs="Arial"/>
          <w:bCs/>
          <w:iCs/>
          <w:color w:val="000000"/>
          <w:sz w:val="24"/>
          <w:szCs w:val="24"/>
          <w:lang w:val="en-GB"/>
        </w:rPr>
        <w:t xml:space="preserve">has </w:t>
      </w:r>
      <w:r w:rsidR="002E63CD" w:rsidRPr="002E63CD">
        <w:rPr>
          <w:rFonts w:cs="Arial"/>
          <w:bCs/>
          <w:iCs/>
          <w:color w:val="000000"/>
          <w:sz w:val="24"/>
          <w:szCs w:val="24"/>
          <w:lang w:val="en-GB"/>
        </w:rPr>
        <w:t>won the award for Innovative Test &amp;</w:t>
      </w:r>
      <w:r>
        <w:rPr>
          <w:rFonts w:cs="Arial"/>
          <w:bCs/>
          <w:iCs/>
          <w:color w:val="000000"/>
          <w:sz w:val="24"/>
          <w:szCs w:val="24"/>
          <w:lang w:val="en-GB"/>
        </w:rPr>
        <w:t xml:space="preserve"> Measurement Product of the Y</w:t>
      </w:r>
      <w:r w:rsidR="002E63CD" w:rsidRPr="002E63CD">
        <w:rPr>
          <w:rFonts w:cs="Arial"/>
          <w:bCs/>
          <w:iCs/>
          <w:color w:val="000000"/>
          <w:sz w:val="24"/>
          <w:szCs w:val="24"/>
          <w:lang w:val="en-GB"/>
        </w:rPr>
        <w:t xml:space="preserve">ear at this year’s Electrical Industry Awards. </w:t>
      </w:r>
    </w:p>
    <w:p w14:paraId="108AFE56" w14:textId="77777777" w:rsidR="00F145BD" w:rsidRDefault="00F145BD" w:rsidP="00DA037E">
      <w:pPr>
        <w:autoSpaceDE w:val="0"/>
        <w:autoSpaceDN w:val="0"/>
        <w:adjustRightInd w:val="0"/>
        <w:spacing w:line="360" w:lineRule="auto"/>
        <w:rPr>
          <w:rFonts w:cs="Arial"/>
          <w:bCs/>
          <w:iCs/>
          <w:color w:val="000000"/>
          <w:sz w:val="24"/>
          <w:szCs w:val="24"/>
          <w:lang w:val="en-GB"/>
        </w:rPr>
      </w:pPr>
    </w:p>
    <w:p w14:paraId="79D1A781" w14:textId="32BED3CE" w:rsidR="00F145BD" w:rsidRDefault="00F145BD" w:rsidP="00F145BD">
      <w:pPr>
        <w:autoSpaceDE w:val="0"/>
        <w:autoSpaceDN w:val="0"/>
        <w:adjustRightInd w:val="0"/>
        <w:spacing w:line="360" w:lineRule="auto"/>
        <w:rPr>
          <w:rFonts w:cs="Arial"/>
          <w:bCs/>
          <w:iCs/>
          <w:color w:val="000000"/>
          <w:sz w:val="24"/>
          <w:szCs w:val="24"/>
          <w:lang w:val="en-GB"/>
        </w:rPr>
      </w:pPr>
      <w:r>
        <w:rPr>
          <w:rFonts w:cs="Arial"/>
          <w:bCs/>
          <w:iCs/>
          <w:color w:val="000000"/>
          <w:sz w:val="24"/>
          <w:szCs w:val="24"/>
          <w:lang w:val="en-GB"/>
        </w:rPr>
        <w:t>L</w:t>
      </w:r>
      <w:r>
        <w:rPr>
          <w:rFonts w:cs="Arial"/>
          <w:bCs/>
          <w:iCs/>
          <w:color w:val="000000"/>
          <w:sz w:val="24"/>
          <w:szCs w:val="24"/>
          <w:lang w:val="en-GB"/>
        </w:rPr>
        <w:t xml:space="preserve">aunched in response to requests </w:t>
      </w:r>
      <w:r>
        <w:rPr>
          <w:rFonts w:cs="Arial"/>
          <w:bCs/>
          <w:iCs/>
          <w:color w:val="000000"/>
          <w:sz w:val="24"/>
          <w:szCs w:val="24"/>
          <w:lang w:val="en-GB"/>
        </w:rPr>
        <w:t xml:space="preserve">from the industry </w:t>
      </w:r>
      <w:r>
        <w:rPr>
          <w:rFonts w:cs="Arial"/>
          <w:bCs/>
          <w:iCs/>
          <w:color w:val="000000"/>
          <w:sz w:val="24"/>
          <w:szCs w:val="24"/>
          <w:lang w:val="en-GB"/>
        </w:rPr>
        <w:t xml:space="preserve">for meters that stand up to </w:t>
      </w:r>
      <w:r>
        <w:rPr>
          <w:rFonts w:cs="Arial"/>
          <w:bCs/>
          <w:iCs/>
          <w:color w:val="000000"/>
          <w:sz w:val="24"/>
          <w:szCs w:val="24"/>
          <w:lang w:val="en-GB"/>
        </w:rPr>
        <w:t>tough environments, t</w:t>
      </w:r>
      <w:r>
        <w:rPr>
          <w:rFonts w:cs="Arial"/>
          <w:bCs/>
          <w:iCs/>
          <w:color w:val="000000"/>
          <w:sz w:val="24"/>
          <w:szCs w:val="24"/>
          <w:lang w:val="en-GB"/>
        </w:rPr>
        <w:t xml:space="preserve">he MM500A is a user-friendly tool for verifying or troubleshooting electrical circuits safely and reliably. </w:t>
      </w:r>
      <w:r w:rsidRPr="00066775">
        <w:rPr>
          <w:rFonts w:cs="Arial"/>
          <w:sz w:val="24"/>
          <w:szCs w:val="24"/>
          <w:lang w:val="en-GB"/>
        </w:rPr>
        <w:t xml:space="preserve">With a totally sealed IP67 dust and waterproof rated case, 3 metre drop protection and one of the highest safety ratings - CAT IV (600V), the MM500A is </w:t>
      </w:r>
      <w:hyperlink r:id="rId7" w:history="1">
        <w:r w:rsidRPr="00066775">
          <w:rPr>
            <w:rStyle w:val="Hyperlink"/>
            <w:rFonts w:cs="Arial"/>
            <w:color w:val="auto"/>
            <w:sz w:val="24"/>
            <w:szCs w:val="24"/>
            <w:u w:val="none"/>
            <w:lang w:val="en-GB"/>
          </w:rPr>
          <w:t>tougher than</w:t>
        </w:r>
      </w:hyperlink>
      <w:r w:rsidRPr="00066775">
        <w:rPr>
          <w:rFonts w:cs="Arial"/>
          <w:sz w:val="24"/>
          <w:szCs w:val="24"/>
          <w:lang w:val="en-GB"/>
        </w:rPr>
        <w:t xml:space="preserve"> the average</w:t>
      </w:r>
      <w:r>
        <w:rPr>
          <w:rFonts w:cs="Arial"/>
          <w:sz w:val="24"/>
          <w:szCs w:val="24"/>
          <w:lang w:val="en-GB"/>
        </w:rPr>
        <w:t xml:space="preserve"> </w:t>
      </w:r>
      <w:r w:rsidRPr="00066775">
        <w:rPr>
          <w:rFonts w:cs="Arial"/>
          <w:sz w:val="24"/>
          <w:szCs w:val="24"/>
          <w:lang w:val="en-GB"/>
        </w:rPr>
        <w:t>meter in the field today.</w:t>
      </w:r>
    </w:p>
    <w:p w14:paraId="70B60A3D" w14:textId="77777777" w:rsidR="002F6751" w:rsidRPr="002E63CD" w:rsidRDefault="002F6751" w:rsidP="00DA037E">
      <w:pPr>
        <w:autoSpaceDE w:val="0"/>
        <w:autoSpaceDN w:val="0"/>
        <w:adjustRightInd w:val="0"/>
        <w:spacing w:line="360" w:lineRule="auto"/>
        <w:rPr>
          <w:rFonts w:cs="Arial"/>
          <w:bCs/>
          <w:color w:val="000000"/>
          <w:sz w:val="24"/>
          <w:szCs w:val="24"/>
          <w:lang w:val="en-GB"/>
        </w:rPr>
      </w:pPr>
    </w:p>
    <w:p w14:paraId="3A59B8EB" w14:textId="4BE425CC" w:rsidR="00F145BD" w:rsidRDefault="002F6751" w:rsidP="00783B6B">
      <w:pPr>
        <w:autoSpaceDE w:val="0"/>
        <w:autoSpaceDN w:val="0"/>
        <w:adjustRightInd w:val="0"/>
        <w:spacing w:line="360" w:lineRule="auto"/>
        <w:rPr>
          <w:rFonts w:cs="Arial"/>
          <w:bCs/>
          <w:iCs/>
          <w:color w:val="000000"/>
          <w:sz w:val="24"/>
          <w:szCs w:val="24"/>
          <w:lang w:val="en-GB"/>
        </w:rPr>
      </w:pPr>
      <w:r w:rsidRPr="002E63CD">
        <w:rPr>
          <w:rFonts w:cs="Arial"/>
          <w:bCs/>
          <w:color w:val="000000"/>
          <w:sz w:val="24"/>
          <w:szCs w:val="24"/>
          <w:lang w:val="en-GB"/>
        </w:rPr>
        <w:t>Malcolm Duncan, Managing Director says: “</w:t>
      </w:r>
      <w:r w:rsidR="00F145BD">
        <w:rPr>
          <w:rFonts w:cs="Arial"/>
          <w:bCs/>
          <w:iCs/>
          <w:color w:val="000000"/>
          <w:sz w:val="24"/>
          <w:szCs w:val="24"/>
          <w:lang w:val="en-GB"/>
        </w:rPr>
        <w:t xml:space="preserve">This is the first award for </w:t>
      </w:r>
      <w:r w:rsidR="00F145BD">
        <w:rPr>
          <w:rFonts w:cs="Arial"/>
          <w:bCs/>
          <w:iCs/>
          <w:color w:val="000000"/>
          <w:sz w:val="24"/>
          <w:szCs w:val="24"/>
          <w:lang w:val="en-GB"/>
        </w:rPr>
        <w:t xml:space="preserve">Klein Tools since the </w:t>
      </w:r>
      <w:r w:rsidR="00F145BD">
        <w:rPr>
          <w:rFonts w:cs="Arial"/>
          <w:bCs/>
          <w:iCs/>
          <w:color w:val="000000"/>
          <w:sz w:val="24"/>
          <w:szCs w:val="24"/>
          <w:lang w:val="en-GB"/>
        </w:rPr>
        <w:t xml:space="preserve">launch into the UK market in January </w:t>
      </w:r>
      <w:r w:rsidR="00F145BD">
        <w:rPr>
          <w:rFonts w:cs="Arial"/>
          <w:bCs/>
          <w:iCs/>
          <w:color w:val="000000"/>
          <w:sz w:val="24"/>
          <w:szCs w:val="24"/>
          <w:lang w:val="en-GB"/>
        </w:rPr>
        <w:t xml:space="preserve">and we are delighted that it comes from the trades longest running and most respected event. </w:t>
      </w:r>
    </w:p>
    <w:p w14:paraId="49360316" w14:textId="77777777" w:rsidR="00F145BD" w:rsidRDefault="00F145BD" w:rsidP="00783B6B">
      <w:pPr>
        <w:autoSpaceDE w:val="0"/>
        <w:autoSpaceDN w:val="0"/>
        <w:adjustRightInd w:val="0"/>
        <w:spacing w:line="360" w:lineRule="auto"/>
        <w:rPr>
          <w:rFonts w:cs="Arial"/>
          <w:bCs/>
          <w:iCs/>
          <w:color w:val="000000"/>
          <w:sz w:val="24"/>
          <w:szCs w:val="24"/>
          <w:lang w:val="en-GB"/>
        </w:rPr>
      </w:pPr>
    </w:p>
    <w:p w14:paraId="3DCEEE8B" w14:textId="5B9DD574" w:rsidR="00F145BD" w:rsidRDefault="00F145BD" w:rsidP="00783B6B">
      <w:pPr>
        <w:autoSpaceDE w:val="0"/>
        <w:autoSpaceDN w:val="0"/>
        <w:adjustRightInd w:val="0"/>
        <w:spacing w:line="360" w:lineRule="auto"/>
        <w:rPr>
          <w:rFonts w:cs="Arial"/>
          <w:bCs/>
          <w:color w:val="000000"/>
          <w:sz w:val="24"/>
          <w:szCs w:val="24"/>
          <w:lang w:val="en-GB"/>
        </w:rPr>
      </w:pPr>
      <w:r>
        <w:rPr>
          <w:rFonts w:cs="Arial"/>
          <w:bCs/>
          <w:color w:val="000000"/>
          <w:sz w:val="24"/>
          <w:szCs w:val="24"/>
          <w:lang w:val="en-GB"/>
        </w:rPr>
        <w:t>“</w:t>
      </w:r>
      <w:r w:rsidR="00A947EB">
        <w:rPr>
          <w:rFonts w:cs="Arial"/>
          <w:bCs/>
          <w:color w:val="000000"/>
          <w:sz w:val="24"/>
          <w:szCs w:val="24"/>
          <w:lang w:val="en-GB"/>
        </w:rPr>
        <w:t xml:space="preserve">This is a real achievement </w:t>
      </w:r>
      <w:r>
        <w:rPr>
          <w:rFonts w:cs="Arial"/>
          <w:bCs/>
          <w:color w:val="000000"/>
          <w:sz w:val="24"/>
          <w:szCs w:val="24"/>
          <w:lang w:val="en-GB"/>
        </w:rPr>
        <w:t xml:space="preserve">because it </w:t>
      </w:r>
      <w:r w:rsidR="002A09E6">
        <w:rPr>
          <w:rFonts w:cs="Arial"/>
          <w:bCs/>
          <w:color w:val="000000"/>
          <w:sz w:val="24"/>
          <w:szCs w:val="24"/>
          <w:lang w:val="en-GB"/>
        </w:rPr>
        <w:t xml:space="preserve">recognises </w:t>
      </w:r>
      <w:r w:rsidR="00910D2F">
        <w:rPr>
          <w:rFonts w:cs="Arial"/>
          <w:bCs/>
          <w:color w:val="000000"/>
          <w:sz w:val="24"/>
          <w:szCs w:val="24"/>
          <w:lang w:val="en-GB"/>
        </w:rPr>
        <w:t xml:space="preserve">the MM500A as a breakthrough product and Klein Tools as a firm contender in the UK market. </w:t>
      </w:r>
      <w:r w:rsidR="00D0030A">
        <w:rPr>
          <w:rFonts w:cs="Arial"/>
          <w:bCs/>
          <w:color w:val="000000"/>
          <w:sz w:val="24"/>
          <w:szCs w:val="24"/>
          <w:lang w:val="en-GB"/>
        </w:rPr>
        <w:t xml:space="preserve">We </w:t>
      </w:r>
      <w:r>
        <w:rPr>
          <w:rFonts w:cs="Arial"/>
          <w:bCs/>
          <w:color w:val="000000"/>
          <w:sz w:val="24"/>
          <w:szCs w:val="24"/>
          <w:lang w:val="en-GB"/>
        </w:rPr>
        <w:t xml:space="preserve">look forward to continuing to work with the industry to launch products which are designed </w:t>
      </w:r>
      <w:r w:rsidR="00980D74">
        <w:rPr>
          <w:rFonts w:cs="Arial"/>
          <w:bCs/>
          <w:color w:val="000000"/>
          <w:sz w:val="24"/>
          <w:szCs w:val="24"/>
          <w:lang w:val="en-GB"/>
        </w:rPr>
        <w:t>with the user in mind</w:t>
      </w:r>
      <w:r>
        <w:rPr>
          <w:rFonts w:cs="Arial"/>
          <w:bCs/>
          <w:color w:val="000000"/>
          <w:sz w:val="24"/>
          <w:szCs w:val="24"/>
          <w:lang w:val="en-GB"/>
        </w:rPr>
        <w:t>.”</w:t>
      </w:r>
    </w:p>
    <w:p w14:paraId="325A9252" w14:textId="77777777" w:rsidR="000C5348" w:rsidRDefault="000C5348" w:rsidP="000C5348">
      <w:pPr>
        <w:autoSpaceDE w:val="0"/>
        <w:autoSpaceDN w:val="0"/>
        <w:adjustRightInd w:val="0"/>
        <w:spacing w:line="360" w:lineRule="auto"/>
        <w:rPr>
          <w:rFonts w:cs="Arial"/>
          <w:sz w:val="24"/>
          <w:szCs w:val="24"/>
          <w:lang w:val="en-GB"/>
        </w:rPr>
      </w:pPr>
    </w:p>
    <w:p w14:paraId="47C81061" w14:textId="4CE5B4BA" w:rsidR="00094A2C" w:rsidRDefault="000C5348" w:rsidP="00980D74">
      <w:pPr>
        <w:autoSpaceDE w:val="0"/>
        <w:autoSpaceDN w:val="0"/>
        <w:adjustRightInd w:val="0"/>
        <w:spacing w:line="360" w:lineRule="auto"/>
        <w:rPr>
          <w:rFonts w:cs="Arial"/>
          <w:bCs/>
          <w:color w:val="000000"/>
          <w:sz w:val="24"/>
          <w:szCs w:val="24"/>
          <w:lang w:val="en-GB"/>
        </w:rPr>
      </w:pPr>
      <w:r w:rsidRPr="00292DA7">
        <w:rPr>
          <w:rFonts w:cs="Arial"/>
          <w:sz w:val="24"/>
          <w:szCs w:val="24"/>
          <w:lang w:val="en-GB"/>
        </w:rPr>
        <w:t xml:space="preserve">Measuring up to 750v, the </w:t>
      </w:r>
      <w:r w:rsidR="00980D74">
        <w:rPr>
          <w:rFonts w:cs="Arial"/>
          <w:sz w:val="24"/>
          <w:szCs w:val="24"/>
          <w:lang w:val="en-GB"/>
        </w:rPr>
        <w:t>MM500A</w:t>
      </w:r>
      <w:r w:rsidRPr="00292DA7">
        <w:rPr>
          <w:rFonts w:cs="Arial"/>
          <w:sz w:val="24"/>
          <w:szCs w:val="24"/>
          <w:lang w:val="en-GB"/>
        </w:rPr>
        <w:t xml:space="preserve"> automatically detects AC or DC voltage and includes both</w:t>
      </w:r>
      <w:bookmarkStart w:id="0" w:name="_GoBack"/>
      <w:bookmarkEnd w:id="0"/>
      <w:r w:rsidRPr="00292DA7">
        <w:rPr>
          <w:rFonts w:cs="Arial"/>
          <w:sz w:val="24"/>
          <w:szCs w:val="24"/>
          <w:lang w:val="en-GB"/>
        </w:rPr>
        <w:t xml:space="preserve"> visual and audible continuity indicators. </w:t>
      </w:r>
      <w:r w:rsidR="0091547B" w:rsidRPr="00292DA7">
        <w:rPr>
          <w:rFonts w:cs="Arial"/>
          <w:sz w:val="24"/>
          <w:szCs w:val="24"/>
          <w:lang w:val="en-GB"/>
        </w:rPr>
        <w:t xml:space="preserve">In addition, </w:t>
      </w:r>
      <w:r w:rsidR="00980D74">
        <w:rPr>
          <w:rFonts w:cs="Arial"/>
          <w:sz w:val="24"/>
          <w:szCs w:val="24"/>
          <w:lang w:val="en-GB"/>
        </w:rPr>
        <w:t xml:space="preserve">it </w:t>
      </w:r>
      <w:r w:rsidR="0091547B" w:rsidRPr="00292DA7">
        <w:rPr>
          <w:rFonts w:cs="Arial"/>
          <w:sz w:val="24"/>
          <w:szCs w:val="24"/>
          <w:lang w:val="en-GB"/>
        </w:rPr>
        <w:t>has a number of features which have been designed specifically for the busy professional</w:t>
      </w:r>
      <w:r w:rsidR="00047CDE">
        <w:rPr>
          <w:rFonts w:cs="Arial"/>
          <w:sz w:val="24"/>
          <w:szCs w:val="24"/>
          <w:lang w:val="en-GB"/>
        </w:rPr>
        <w:t>. This</w:t>
      </w:r>
      <w:r w:rsidR="0091547B" w:rsidRPr="00292DA7">
        <w:rPr>
          <w:rFonts w:cs="Arial"/>
          <w:sz w:val="24"/>
          <w:szCs w:val="24"/>
          <w:lang w:val="en-GB"/>
        </w:rPr>
        <w:t xml:space="preserve"> include</w:t>
      </w:r>
      <w:r w:rsidR="00047CDE">
        <w:rPr>
          <w:rFonts w:cs="Arial"/>
          <w:sz w:val="24"/>
          <w:szCs w:val="24"/>
          <w:lang w:val="en-GB"/>
        </w:rPr>
        <w:t>s</w:t>
      </w:r>
      <w:r w:rsidR="0011039A">
        <w:rPr>
          <w:rFonts w:cs="Arial"/>
          <w:sz w:val="24"/>
          <w:szCs w:val="24"/>
          <w:lang w:val="en-GB"/>
        </w:rPr>
        <w:t>,</w:t>
      </w:r>
      <w:r w:rsidR="0091547B" w:rsidRPr="00292DA7">
        <w:rPr>
          <w:rFonts w:cs="Arial"/>
          <w:sz w:val="24"/>
          <w:szCs w:val="24"/>
          <w:lang w:val="en-GB"/>
        </w:rPr>
        <w:t xml:space="preserve"> self-storing leads which are perfectly spaced for quick measurements of tamperproof outlets and an Auto-Hold function which automatically locks readings on the display when measuring in hard to access areas. </w:t>
      </w:r>
    </w:p>
    <w:p w14:paraId="709870B9" w14:textId="77777777" w:rsidR="00980D74" w:rsidRDefault="00980D74" w:rsidP="00980D74">
      <w:pPr>
        <w:autoSpaceDE w:val="0"/>
        <w:autoSpaceDN w:val="0"/>
        <w:adjustRightInd w:val="0"/>
        <w:spacing w:line="360" w:lineRule="auto"/>
        <w:rPr>
          <w:rFonts w:cs="Arial"/>
          <w:bCs/>
          <w:color w:val="000000"/>
          <w:sz w:val="24"/>
          <w:szCs w:val="24"/>
          <w:lang w:val="en-GB"/>
        </w:rPr>
      </w:pPr>
    </w:p>
    <w:p w14:paraId="031D3C98" w14:textId="491A3A1B" w:rsidR="00980D74" w:rsidRDefault="00980D74" w:rsidP="00980D74">
      <w:pPr>
        <w:autoSpaceDE w:val="0"/>
        <w:autoSpaceDN w:val="0"/>
        <w:adjustRightInd w:val="0"/>
        <w:spacing w:line="360" w:lineRule="auto"/>
        <w:rPr>
          <w:rFonts w:cs="Arial"/>
          <w:sz w:val="24"/>
          <w:szCs w:val="24"/>
          <w:lang w:val="en-GB"/>
        </w:rPr>
      </w:pPr>
      <w:r>
        <w:rPr>
          <w:rFonts w:cs="Arial"/>
          <w:bCs/>
          <w:color w:val="000000"/>
          <w:sz w:val="24"/>
          <w:szCs w:val="24"/>
          <w:lang w:val="en-GB"/>
        </w:rPr>
        <w:lastRenderedPageBreak/>
        <w:t>Other features of the MM500</w:t>
      </w:r>
      <w:r w:rsidRPr="000C5348">
        <w:rPr>
          <w:rFonts w:cs="Arial"/>
          <w:bCs/>
          <w:color w:val="000000"/>
          <w:sz w:val="24"/>
          <w:szCs w:val="24"/>
          <w:lang w:val="en-GB"/>
        </w:rPr>
        <w:t xml:space="preserve">A include </w:t>
      </w:r>
      <w:r w:rsidRPr="000C5348">
        <w:rPr>
          <w:rFonts w:cs="Arial"/>
          <w:sz w:val="24"/>
          <w:szCs w:val="24"/>
          <w:lang w:val="en-GB"/>
        </w:rPr>
        <w:t xml:space="preserve">a 4000 count LCD display, low battery indicator, and auto-power off. For ease of use the meter uses AAA batteries and includes a battery door with captive screws to eliminate lost fasteners.  </w:t>
      </w:r>
    </w:p>
    <w:p w14:paraId="23295136" w14:textId="77777777" w:rsidR="00980D74" w:rsidRDefault="00980D74" w:rsidP="00980D74">
      <w:pPr>
        <w:autoSpaceDE w:val="0"/>
        <w:autoSpaceDN w:val="0"/>
        <w:adjustRightInd w:val="0"/>
        <w:spacing w:line="360" w:lineRule="auto"/>
        <w:rPr>
          <w:rFonts w:ascii="Calibri" w:hAnsi="Calibri" w:cs="Calibri"/>
          <w:sz w:val="22"/>
          <w:szCs w:val="22"/>
          <w:lang w:val="en-GB"/>
        </w:rPr>
      </w:pPr>
    </w:p>
    <w:p w14:paraId="020EAFC5" w14:textId="4D84C75B" w:rsidR="00DA037E" w:rsidRDefault="00980D74" w:rsidP="00DA037E">
      <w:pPr>
        <w:spacing w:line="360" w:lineRule="auto"/>
        <w:ind w:right="-126"/>
        <w:contextualSpacing/>
        <w:rPr>
          <w:rFonts w:cs="Arial"/>
          <w:sz w:val="24"/>
          <w:szCs w:val="24"/>
          <w:lang w:val="en-GB"/>
        </w:rPr>
      </w:pPr>
      <w:hyperlink r:id="rId8" w:history="1">
        <w:r w:rsidRPr="00F35664">
          <w:rPr>
            <w:rStyle w:val="Hyperlink"/>
            <w:rFonts w:cs="Arial"/>
            <w:sz w:val="24"/>
            <w:szCs w:val="24"/>
            <w:lang w:val="en-GB"/>
          </w:rPr>
          <w:t>www.kleintools.co.uk</w:t>
        </w:r>
      </w:hyperlink>
    </w:p>
    <w:p w14:paraId="7B7F63A9" w14:textId="77777777" w:rsidR="00980D74" w:rsidRPr="000C5348" w:rsidRDefault="00980D74" w:rsidP="00DA037E">
      <w:pPr>
        <w:spacing w:line="360" w:lineRule="auto"/>
        <w:ind w:right="-126"/>
        <w:contextualSpacing/>
        <w:rPr>
          <w:rFonts w:cs="Arial"/>
          <w:bCs/>
          <w:i/>
          <w:color w:val="000000"/>
          <w:sz w:val="24"/>
          <w:szCs w:val="24"/>
          <w:lang w:val="en-GB"/>
        </w:rPr>
      </w:pPr>
    </w:p>
    <w:p w14:paraId="51C98AEB" w14:textId="77777777" w:rsidR="00D34D7D" w:rsidRPr="007E6564" w:rsidRDefault="00D34D7D" w:rsidP="004344DB">
      <w:pPr>
        <w:spacing w:line="360" w:lineRule="auto"/>
        <w:contextualSpacing/>
        <w:rPr>
          <w:rFonts w:ascii="Calibri" w:hAnsi="Calibri" w:cs="Calibri"/>
          <w:sz w:val="22"/>
          <w:szCs w:val="22"/>
          <w:lang w:val="en-GB"/>
        </w:rPr>
      </w:pPr>
    </w:p>
    <w:p w14:paraId="3BE34C03"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19E7E57C"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705B8A14"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02CD1EC6"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12224F00"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493D67E7"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53C7DC89" w14:textId="65DE113F" w:rsidR="00066775" w:rsidRDefault="00272D82" w:rsidP="00967747">
      <w:pPr>
        <w:rPr>
          <w:rStyle w:val="Hyperlink"/>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p w14:paraId="1385BC89" w14:textId="77777777" w:rsidR="000C5348" w:rsidRDefault="000C5348" w:rsidP="00967747">
      <w:pPr>
        <w:rPr>
          <w:rStyle w:val="Hyperlink"/>
          <w:rFonts w:ascii="Calibri" w:hAnsi="Calibri" w:cs="Calibri"/>
          <w:sz w:val="22"/>
          <w:szCs w:val="22"/>
          <w:lang w:val="en-GB"/>
        </w:rPr>
      </w:pPr>
    </w:p>
    <w:p w14:paraId="3B74AE01" w14:textId="77777777" w:rsidR="000C5348" w:rsidRDefault="000C5348" w:rsidP="000C5348">
      <w:pPr>
        <w:autoSpaceDE w:val="0"/>
        <w:autoSpaceDN w:val="0"/>
        <w:adjustRightInd w:val="0"/>
        <w:spacing w:line="360" w:lineRule="auto"/>
        <w:rPr>
          <w:rFonts w:ascii="Calibri" w:hAnsi="Calibri" w:cs="Calibri"/>
          <w:bCs/>
          <w:color w:val="000000"/>
          <w:sz w:val="22"/>
          <w:szCs w:val="22"/>
          <w:lang w:val="en-GB"/>
        </w:rPr>
      </w:pPr>
      <w:r w:rsidRPr="007E6564">
        <w:rPr>
          <w:rFonts w:ascii="Calibri" w:hAnsi="Calibri" w:cs="Calibri"/>
          <w:sz w:val="22"/>
          <w:szCs w:val="22"/>
          <w:lang w:val="en-GB"/>
        </w:rPr>
        <w:t>Developed and launched in response to increasing requests from professionals for meters that stand up to real world environments</w:t>
      </w:r>
    </w:p>
    <w:p w14:paraId="0C9E9988" w14:textId="77777777" w:rsidR="000C5348" w:rsidRDefault="000C5348" w:rsidP="00967747">
      <w:pPr>
        <w:rPr>
          <w:rFonts w:ascii="Calibri" w:hAnsi="Calibri" w:cs="Calibri"/>
          <w:sz w:val="22"/>
          <w:szCs w:val="22"/>
          <w:lang w:val="en-GB"/>
        </w:rPr>
      </w:pPr>
    </w:p>
    <w:p w14:paraId="127E4063" w14:textId="77777777" w:rsidR="00066775" w:rsidRPr="00066775" w:rsidRDefault="00066775" w:rsidP="00066775">
      <w:pPr>
        <w:rPr>
          <w:rFonts w:ascii="Calibri" w:hAnsi="Calibri" w:cs="Calibri"/>
          <w:sz w:val="22"/>
          <w:szCs w:val="22"/>
          <w:lang w:val="en-GB"/>
        </w:rPr>
      </w:pPr>
    </w:p>
    <w:p w14:paraId="134899AC" w14:textId="459163D4" w:rsidR="00272D82" w:rsidRPr="00066775" w:rsidRDefault="00272D82" w:rsidP="00066775">
      <w:pPr>
        <w:rPr>
          <w:rFonts w:ascii="Calibri" w:hAnsi="Calibri" w:cs="Calibri"/>
          <w:sz w:val="22"/>
          <w:szCs w:val="22"/>
          <w:lang w:val="en-GB"/>
        </w:rPr>
      </w:pPr>
    </w:p>
    <w:sectPr w:rsidR="00272D82" w:rsidRPr="00066775"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35980" w14:textId="77777777" w:rsidR="0027268B" w:rsidRDefault="0027268B">
      <w:r>
        <w:separator/>
      </w:r>
    </w:p>
  </w:endnote>
  <w:endnote w:type="continuationSeparator" w:id="0">
    <w:p w14:paraId="744CC994" w14:textId="77777777" w:rsidR="0027268B" w:rsidRDefault="0027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Bold">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D917F" w14:textId="77777777" w:rsidR="00383F36" w:rsidRDefault="00F11F26"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2218AF9F" wp14:editId="28162913">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75328E39" wp14:editId="2F87161F">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sidR="00383F36">
      <w:rPr>
        <w:color w:val="274078"/>
      </w:rPr>
      <w:br/>
    </w:r>
    <w:r w:rsidR="00383F36">
      <w:rPr>
        <w:color w:val="5D5D5D"/>
        <w:sz w:val="16"/>
      </w:rPr>
      <w:t xml:space="preserve">450 Bond Street </w:t>
    </w:r>
    <w:r w:rsidR="00383F36" w:rsidRPr="00A915B9">
      <w:rPr>
        <w:color w:val="F0760C"/>
        <w:sz w:val="16"/>
      </w:rPr>
      <w:t xml:space="preserve">•  </w:t>
    </w:r>
    <w:r w:rsidR="00383F36">
      <w:rPr>
        <w:color w:val="5D5D5D"/>
        <w:sz w:val="16"/>
      </w:rPr>
      <w:t xml:space="preserve">Lincolnshire  </w:t>
    </w:r>
    <w:r w:rsidR="00383F36" w:rsidRPr="00A915B9">
      <w:rPr>
        <w:color w:val="F0760C"/>
        <w:sz w:val="16"/>
      </w:rPr>
      <w:t>•</w:t>
    </w:r>
    <w:r w:rsidR="00383F36">
      <w:rPr>
        <w:color w:val="5D5D5D"/>
        <w:sz w:val="16"/>
      </w:rPr>
      <w:t xml:space="preserve">   IL  60069-4225  </w:t>
    </w:r>
    <w:r w:rsidR="00383F36" w:rsidRPr="00A915B9">
      <w:rPr>
        <w:color w:val="F0760C"/>
        <w:sz w:val="16"/>
      </w:rPr>
      <w:t>•</w:t>
    </w:r>
    <w:r w:rsidR="00383F36">
      <w:rPr>
        <w:color w:val="5D5D5D"/>
        <w:sz w:val="16"/>
      </w:rPr>
      <w:t xml:space="preserve">  phone: 847.821.5500  </w:t>
    </w:r>
    <w:r w:rsidR="00383F36" w:rsidRPr="00A915B9">
      <w:rPr>
        <w:color w:val="F0760C"/>
        <w:sz w:val="16"/>
      </w:rPr>
      <w:t>•</w:t>
    </w:r>
    <w:r w:rsidR="00383F36">
      <w:rPr>
        <w:color w:val="AB7D27"/>
        <w:sz w:val="16"/>
      </w:rPr>
      <w:t xml:space="preserve"> </w:t>
    </w:r>
    <w:r w:rsidR="00383F36">
      <w:rPr>
        <w:color w:val="5D5D5D"/>
        <w:sz w:val="16"/>
      </w:rPr>
      <w:t xml:space="preserve"> fax: 847.478.0625  </w:t>
    </w:r>
    <w:r w:rsidR="00383F36" w:rsidRPr="00A915B9">
      <w:rPr>
        <w:color w:val="F0760C"/>
        <w:sz w:val="16"/>
      </w:rPr>
      <w:t>•</w:t>
    </w:r>
    <w:r w:rsidR="00383F36">
      <w:rPr>
        <w:color w:val="5D5D5D"/>
        <w:sz w:val="16"/>
      </w:rPr>
      <w:t xml:space="preserve">  </w:t>
    </w:r>
    <w:r w:rsidR="00383F36"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BDD12" w14:textId="77777777" w:rsidR="0027268B" w:rsidRDefault="0027268B">
      <w:r>
        <w:separator/>
      </w:r>
    </w:p>
  </w:footnote>
  <w:footnote w:type="continuationSeparator" w:id="0">
    <w:p w14:paraId="1CD73647" w14:textId="77777777" w:rsidR="0027268B" w:rsidRDefault="002726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8945" w14:textId="77777777" w:rsidR="00383F36" w:rsidRDefault="00F11F26" w:rsidP="008F2E66">
    <w:pPr>
      <w:pStyle w:val="Header"/>
      <w:ind w:left="-90" w:right="270"/>
    </w:pPr>
    <w:r>
      <w:rPr>
        <w:noProof/>
      </w:rPr>
      <w:drawing>
        <wp:anchor distT="0" distB="0" distL="114300" distR="114300" simplePos="0" relativeHeight="251659776" behindDoc="1" locked="0" layoutInCell="1" allowOverlap="1" wp14:anchorId="03AA15DB" wp14:editId="2F1532A0">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B43E337" wp14:editId="56708C92">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FF321" w14:textId="77777777" w:rsidR="00EE3E48" w:rsidRDefault="00EE3E4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00383F36" w:rsidRPr="00C91271">
      <w:rPr>
        <w:rFonts w:ascii="Arial Narrow" w:hAnsi="Arial Narrow"/>
        <w:color w:val="7F7F7F"/>
        <w:sz w:val="32"/>
      </w:rPr>
      <w:t>N E W</w:t>
    </w:r>
    <w:r w:rsidR="004C494C" w:rsidRPr="00C91271">
      <w:rPr>
        <w:rFonts w:ascii="Arial Narrow" w:hAnsi="Arial Narrow"/>
        <w:color w:val="7F7F7F"/>
        <w:sz w:val="32"/>
      </w:rPr>
      <w:t xml:space="preserve"> S</w:t>
    </w:r>
    <w:r w:rsidR="00383F36" w:rsidRPr="00C91271">
      <w:rPr>
        <w:rFonts w:ascii="Arial Narrow" w:hAnsi="Arial Narrow"/>
        <w:color w:val="7F7F7F"/>
        <w:sz w:val="32"/>
      </w:rPr>
      <w:t xml:space="preserve">   R E L E A S</w:t>
    </w:r>
    <w:r w:rsidR="009D6946">
      <w:rPr>
        <w:rFonts w:ascii="Arial Narrow" w:hAnsi="Arial Narrow"/>
        <w:color w:val="7F7F7F"/>
        <w:sz w:val="32"/>
      </w:rPr>
      <w:t xml:space="preserve"> </w:t>
    </w:r>
    <w:r w:rsidR="004C494C" w:rsidRPr="00C91271">
      <w:rPr>
        <w:rFonts w:ascii="Arial Narrow" w:hAnsi="Arial Narrow"/>
        <w:color w:val="7F7F7F"/>
        <w:sz w:val="32"/>
      </w:rPr>
      <w:t>E</w:t>
    </w:r>
    <w:r w:rsidR="008F2E66">
      <w:rPr>
        <w:rFonts w:ascii="Arial Narrow" w:hAnsi="Arial Narrow"/>
        <w:color w:val="7F7F7F"/>
        <w:sz w:val="32"/>
      </w:rPr>
      <w:t xml:space="preserve">    </w:t>
    </w:r>
  </w:p>
  <w:p w14:paraId="334F3BBD" w14:textId="77777777" w:rsidR="00A30F17" w:rsidRPr="004C494C" w:rsidRDefault="00F11F26"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36CDA3D7" wp14:editId="0A13510A">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47CDE"/>
    <w:rsid w:val="00053C11"/>
    <w:rsid w:val="00066775"/>
    <w:rsid w:val="00074B49"/>
    <w:rsid w:val="000839C6"/>
    <w:rsid w:val="00087588"/>
    <w:rsid w:val="00093918"/>
    <w:rsid w:val="00094A2C"/>
    <w:rsid w:val="00097D6B"/>
    <w:rsid w:val="000A6C48"/>
    <w:rsid w:val="000B3FDD"/>
    <w:rsid w:val="000B4B51"/>
    <w:rsid w:val="000C441F"/>
    <w:rsid w:val="000C5348"/>
    <w:rsid w:val="000C550E"/>
    <w:rsid w:val="000D21EB"/>
    <w:rsid w:val="000D75ED"/>
    <w:rsid w:val="000E55EA"/>
    <w:rsid w:val="000F37A3"/>
    <w:rsid w:val="0011039A"/>
    <w:rsid w:val="00110867"/>
    <w:rsid w:val="00114A85"/>
    <w:rsid w:val="001311E0"/>
    <w:rsid w:val="00143974"/>
    <w:rsid w:val="001534A5"/>
    <w:rsid w:val="001651C5"/>
    <w:rsid w:val="00167B34"/>
    <w:rsid w:val="001C0B92"/>
    <w:rsid w:val="001E0573"/>
    <w:rsid w:val="001E6EAC"/>
    <w:rsid w:val="00217C8F"/>
    <w:rsid w:val="002220B2"/>
    <w:rsid w:val="00233494"/>
    <w:rsid w:val="00234D36"/>
    <w:rsid w:val="00235298"/>
    <w:rsid w:val="002452E8"/>
    <w:rsid w:val="00250DA1"/>
    <w:rsid w:val="0027268B"/>
    <w:rsid w:val="00272D82"/>
    <w:rsid w:val="002730B6"/>
    <w:rsid w:val="002776BC"/>
    <w:rsid w:val="0029233B"/>
    <w:rsid w:val="00292DA7"/>
    <w:rsid w:val="002A09E6"/>
    <w:rsid w:val="002B19DB"/>
    <w:rsid w:val="002D760A"/>
    <w:rsid w:val="002E217D"/>
    <w:rsid w:val="002E458C"/>
    <w:rsid w:val="002E63CD"/>
    <w:rsid w:val="002F0CC9"/>
    <w:rsid w:val="002F6751"/>
    <w:rsid w:val="00301868"/>
    <w:rsid w:val="0030342F"/>
    <w:rsid w:val="003117DE"/>
    <w:rsid w:val="00312A34"/>
    <w:rsid w:val="003179EC"/>
    <w:rsid w:val="003237DF"/>
    <w:rsid w:val="00346CDF"/>
    <w:rsid w:val="003621E9"/>
    <w:rsid w:val="0036260D"/>
    <w:rsid w:val="00363E91"/>
    <w:rsid w:val="0037188F"/>
    <w:rsid w:val="00371984"/>
    <w:rsid w:val="003725EB"/>
    <w:rsid w:val="00375F34"/>
    <w:rsid w:val="00377731"/>
    <w:rsid w:val="00383F36"/>
    <w:rsid w:val="00384C14"/>
    <w:rsid w:val="00387F66"/>
    <w:rsid w:val="00391D3C"/>
    <w:rsid w:val="003932AE"/>
    <w:rsid w:val="003A5389"/>
    <w:rsid w:val="003B5537"/>
    <w:rsid w:val="003F39DA"/>
    <w:rsid w:val="00401D62"/>
    <w:rsid w:val="00404719"/>
    <w:rsid w:val="00406F52"/>
    <w:rsid w:val="004116CD"/>
    <w:rsid w:val="00426D15"/>
    <w:rsid w:val="00427700"/>
    <w:rsid w:val="00433FB6"/>
    <w:rsid w:val="004344DB"/>
    <w:rsid w:val="00444517"/>
    <w:rsid w:val="00456566"/>
    <w:rsid w:val="0045735D"/>
    <w:rsid w:val="00460304"/>
    <w:rsid w:val="00462982"/>
    <w:rsid w:val="00464950"/>
    <w:rsid w:val="00467D17"/>
    <w:rsid w:val="0047187E"/>
    <w:rsid w:val="004838CD"/>
    <w:rsid w:val="00487EE2"/>
    <w:rsid w:val="004A2C14"/>
    <w:rsid w:val="004B27F5"/>
    <w:rsid w:val="004B5BE1"/>
    <w:rsid w:val="004C002B"/>
    <w:rsid w:val="004C494C"/>
    <w:rsid w:val="004C6C20"/>
    <w:rsid w:val="004D53C9"/>
    <w:rsid w:val="004D5DF5"/>
    <w:rsid w:val="004D75CB"/>
    <w:rsid w:val="004E4205"/>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776E6"/>
    <w:rsid w:val="00686B32"/>
    <w:rsid w:val="00687353"/>
    <w:rsid w:val="006904C8"/>
    <w:rsid w:val="006955FE"/>
    <w:rsid w:val="006A7E6A"/>
    <w:rsid w:val="006B328F"/>
    <w:rsid w:val="006B6E18"/>
    <w:rsid w:val="006C3886"/>
    <w:rsid w:val="006D466F"/>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662C5"/>
    <w:rsid w:val="00872AA1"/>
    <w:rsid w:val="008963C4"/>
    <w:rsid w:val="008C0AD9"/>
    <w:rsid w:val="008E4B58"/>
    <w:rsid w:val="008E6435"/>
    <w:rsid w:val="008F0FB7"/>
    <w:rsid w:val="008F2E66"/>
    <w:rsid w:val="00900BCA"/>
    <w:rsid w:val="00910D2F"/>
    <w:rsid w:val="00911948"/>
    <w:rsid w:val="0091547B"/>
    <w:rsid w:val="00923D09"/>
    <w:rsid w:val="0093116B"/>
    <w:rsid w:val="00963139"/>
    <w:rsid w:val="00966708"/>
    <w:rsid w:val="00967747"/>
    <w:rsid w:val="0097146D"/>
    <w:rsid w:val="00975279"/>
    <w:rsid w:val="00980D74"/>
    <w:rsid w:val="009A0BFC"/>
    <w:rsid w:val="009A6B6B"/>
    <w:rsid w:val="009B32D1"/>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947EB"/>
    <w:rsid w:val="00AB2597"/>
    <w:rsid w:val="00AB48D6"/>
    <w:rsid w:val="00AB53D3"/>
    <w:rsid w:val="00AC0399"/>
    <w:rsid w:val="00AC2F75"/>
    <w:rsid w:val="00AD0088"/>
    <w:rsid w:val="00AD25BC"/>
    <w:rsid w:val="00AF2B10"/>
    <w:rsid w:val="00AF3E76"/>
    <w:rsid w:val="00B06A7D"/>
    <w:rsid w:val="00B12F2D"/>
    <w:rsid w:val="00B251B0"/>
    <w:rsid w:val="00B2634A"/>
    <w:rsid w:val="00B452C2"/>
    <w:rsid w:val="00B514D8"/>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BF7F0C"/>
    <w:rsid w:val="00C05FFD"/>
    <w:rsid w:val="00C06A85"/>
    <w:rsid w:val="00C33BA6"/>
    <w:rsid w:val="00C353DC"/>
    <w:rsid w:val="00C3557A"/>
    <w:rsid w:val="00C458B0"/>
    <w:rsid w:val="00C502D6"/>
    <w:rsid w:val="00C60463"/>
    <w:rsid w:val="00C71D9A"/>
    <w:rsid w:val="00C833B4"/>
    <w:rsid w:val="00C85372"/>
    <w:rsid w:val="00C91271"/>
    <w:rsid w:val="00C92C3C"/>
    <w:rsid w:val="00C97A70"/>
    <w:rsid w:val="00CA4274"/>
    <w:rsid w:val="00CA65FD"/>
    <w:rsid w:val="00CC50F7"/>
    <w:rsid w:val="00CD2ABD"/>
    <w:rsid w:val="00D0030A"/>
    <w:rsid w:val="00D039EC"/>
    <w:rsid w:val="00D1298F"/>
    <w:rsid w:val="00D129B4"/>
    <w:rsid w:val="00D1669B"/>
    <w:rsid w:val="00D34D7D"/>
    <w:rsid w:val="00D51055"/>
    <w:rsid w:val="00D91980"/>
    <w:rsid w:val="00D95544"/>
    <w:rsid w:val="00D96DE2"/>
    <w:rsid w:val="00DA037E"/>
    <w:rsid w:val="00DA0BCD"/>
    <w:rsid w:val="00DA48B5"/>
    <w:rsid w:val="00DB2C8D"/>
    <w:rsid w:val="00DC48F0"/>
    <w:rsid w:val="00DC54E5"/>
    <w:rsid w:val="00DC55EE"/>
    <w:rsid w:val="00DD5724"/>
    <w:rsid w:val="00E0317B"/>
    <w:rsid w:val="00E06590"/>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5BD"/>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274078,#b2893b,#ad7f2b,#d2772e,#ec7717"/>
    </o:shapedefaults>
    <o:shapelayout v:ext="edit">
      <o:idmap v:ext="edit" data="1"/>
    </o:shapelayout>
  </w:shapeDefaults>
  <w:doNotEmbedSmartTags/>
  <w:decimalSymbol w:val="."/>
  <w:listSeparator w:val=","/>
  <w14:docId w14:val="7D77B8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leintools.com/tougherthan" TargetMode="Externa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722F-1C57-2C44-A031-9D69B21F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416</Words>
  <Characters>2376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2787</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4</cp:revision>
  <cp:lastPrinted>2015-11-11T12:38:00Z</cp:lastPrinted>
  <dcterms:created xsi:type="dcterms:W3CDTF">2015-11-11T12:45:00Z</dcterms:created>
  <dcterms:modified xsi:type="dcterms:W3CDTF">2015-11-11T15:59:00Z</dcterms:modified>
</cp:coreProperties>
</file>