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EC26BE" w:rsidRPr="00DF447A" w:rsidRDefault="00EC26BE" w:rsidP="00EC26BE"/>
    <w:p w:rsidR="00EC26BE" w:rsidRDefault="00EC26BE" w:rsidP="00EC26BE">
      <w:pPr>
        <w:jc w:val="right"/>
        <w:rPr>
          <w:b/>
        </w:rPr>
      </w:pPr>
    </w:p>
    <w:p w:rsidR="00EC26BE" w:rsidRDefault="00EC26BE" w:rsidP="00EC26BE">
      <w:pPr>
        <w:jc w:val="right"/>
        <w:rPr>
          <w:b/>
        </w:rPr>
      </w:pPr>
    </w:p>
    <w:p w:rsidR="00EC26BE" w:rsidRDefault="003C64DD" w:rsidP="00EC26BE">
      <w:pPr>
        <w:spacing w:after="0" w:line="360" w:lineRule="auto"/>
        <w:jc w:val="right"/>
        <w:rPr>
          <w:b/>
        </w:rPr>
      </w:pPr>
      <w:r>
        <w:rPr>
          <w:b/>
        </w:rPr>
        <w:t>16 January 2015</w:t>
      </w:r>
    </w:p>
    <w:p w:rsidR="00EC26BE" w:rsidRPr="00EC26BE" w:rsidRDefault="003C64DD" w:rsidP="00EC26BE">
      <w:pPr>
        <w:spacing w:after="0" w:line="360" w:lineRule="auto"/>
        <w:rPr>
          <w:b/>
        </w:rPr>
      </w:pPr>
      <w:r>
        <w:rPr>
          <w:b/>
          <w:sz w:val="28"/>
          <w:szCs w:val="28"/>
        </w:rPr>
        <w:t>Diamonds are forever</w:t>
      </w:r>
    </w:p>
    <w:p w:rsidR="00D75918" w:rsidRDefault="00D75918" w:rsidP="00EC26BE">
      <w:pPr>
        <w:spacing w:after="0" w:line="360" w:lineRule="auto"/>
      </w:pPr>
    </w:p>
    <w:p w:rsidR="00EC26BE" w:rsidRDefault="00AD6F24" w:rsidP="00EC26BE">
      <w:pPr>
        <w:spacing w:after="0" w:line="360" w:lineRule="auto"/>
      </w:pPr>
      <w:r>
        <w:t>New from Super Rod is the Diamond Dry, a diamond grit hole saw from ProFit</w:t>
      </w:r>
      <w:r w:rsidR="0076032B">
        <w:t xml:space="preserve"> wh</w:t>
      </w:r>
      <w:r w:rsidR="00EA683D">
        <w:t>i</w:t>
      </w:r>
      <w:r w:rsidR="0076032B">
        <w:t>ch will revolutionise the way you drill through abrasive materials.</w:t>
      </w:r>
    </w:p>
    <w:p w:rsidR="00AD6F24" w:rsidRDefault="00AD6F24" w:rsidP="00EC26BE">
      <w:pPr>
        <w:spacing w:after="0" w:line="360" w:lineRule="auto"/>
      </w:pPr>
    </w:p>
    <w:p w:rsidR="002F7811" w:rsidRDefault="00AD6F24" w:rsidP="00EC26BE">
      <w:pPr>
        <w:spacing w:after="0" w:line="360" w:lineRule="auto"/>
      </w:pPr>
      <w:r>
        <w:t xml:space="preserve">Designed to be used on </w:t>
      </w:r>
      <w:r w:rsidR="0076032B">
        <w:t>surfaces</w:t>
      </w:r>
      <w:r>
        <w:t xml:space="preserve"> such as ceramic and porcelain tiles, marble and granite, the Diamond Dry </w:t>
      </w:r>
      <w:r w:rsidR="00D75918">
        <w:t>is the first diamond hole saw to be launched onto the market with a centre drill</w:t>
      </w:r>
      <w:r w:rsidR="002F7811">
        <w:t>,</w:t>
      </w:r>
      <w:r w:rsidR="00D75918">
        <w:t xml:space="preserve"> making</w:t>
      </w:r>
      <w:r w:rsidR="00EA683D">
        <w:t xml:space="preserve"> damage to expensive surfaces such as marble kitchen worktops a thing of the past. </w:t>
      </w:r>
    </w:p>
    <w:p w:rsidR="002F7811" w:rsidRDefault="002F7811" w:rsidP="00EC26BE">
      <w:pPr>
        <w:spacing w:after="0" w:line="360" w:lineRule="auto"/>
      </w:pPr>
    </w:p>
    <w:p w:rsidR="00EA683D" w:rsidRDefault="00EA683D" w:rsidP="00EC26BE">
      <w:pPr>
        <w:spacing w:after="0" w:line="360" w:lineRule="auto"/>
      </w:pPr>
      <w:r>
        <w:t>Installers now simply pre-drill a pilot</w:t>
      </w:r>
      <w:r w:rsidR="00D75918">
        <w:t xml:space="preserve"> hole with the</w:t>
      </w:r>
      <w:r>
        <w:t xml:space="preserve"> 7mm centre drill, attach the hole saw for the desired size and </w:t>
      </w:r>
      <w:r w:rsidR="00D75918">
        <w:t>drill a perfect hole</w:t>
      </w:r>
      <w:r>
        <w:t xml:space="preserve"> – no need for constant lubrication with water or </w:t>
      </w:r>
      <w:r w:rsidR="00D75918">
        <w:t xml:space="preserve">risk of </w:t>
      </w:r>
      <w:r>
        <w:t xml:space="preserve">damage </w:t>
      </w:r>
      <w:r w:rsidR="002F7811">
        <w:t xml:space="preserve">to the surface </w:t>
      </w:r>
      <w:r>
        <w:t>due to runaway cutting.</w:t>
      </w:r>
    </w:p>
    <w:p w:rsidR="00EA683D" w:rsidRDefault="00EA683D" w:rsidP="00EC26BE">
      <w:pPr>
        <w:spacing w:after="0" w:line="360" w:lineRule="auto"/>
      </w:pPr>
    </w:p>
    <w:p w:rsidR="00EA683D" w:rsidRDefault="00EA683D" w:rsidP="00EA683D">
      <w:pPr>
        <w:spacing w:after="0" w:line="360" w:lineRule="auto"/>
      </w:pPr>
      <w:r>
        <w:t xml:space="preserve">Diamond Dry is available in </w:t>
      </w:r>
      <w:r w:rsidR="00D75918">
        <w:t xml:space="preserve">more than 17 different diameters with </w:t>
      </w:r>
      <w:r>
        <w:t>sizes ranging from 5-110mm</w:t>
      </w:r>
      <w:r w:rsidR="002F7811">
        <w:t xml:space="preserve">. It can be used with a normal cordless hand drill and has the extra benefit that it </w:t>
      </w:r>
      <w:r>
        <w:t>is equipped with the unique Click and Drill system which allows the installer to quickly and easily remove the plug from the hole saw</w:t>
      </w:r>
      <w:r>
        <w:t xml:space="preserve"> after use</w:t>
      </w:r>
      <w:r>
        <w:t>.</w:t>
      </w:r>
    </w:p>
    <w:p w:rsidR="00D25158" w:rsidRDefault="00D25158" w:rsidP="00EA683D">
      <w:pPr>
        <w:spacing w:after="0" w:line="360" w:lineRule="auto"/>
      </w:pPr>
    </w:p>
    <w:p w:rsidR="0045372E" w:rsidRDefault="00D25158" w:rsidP="0045372E">
      <w:pPr>
        <w:spacing w:after="0" w:line="360" w:lineRule="auto"/>
      </w:pPr>
      <w:r>
        <w:t>Managing Director Malcolm Duncan says: “</w:t>
      </w:r>
      <w:r w:rsidR="003F19A2">
        <w:t xml:space="preserve">There’s a reason why </w:t>
      </w:r>
      <w:r w:rsidR="0045372E">
        <w:t>ProFit</w:t>
      </w:r>
      <w:r w:rsidR="003F19A2">
        <w:t xml:space="preserve"> has been dubbed the world’s smartest hole saw system – because it is. </w:t>
      </w:r>
      <w:r>
        <w:t xml:space="preserve">Drilling through surfaces such as tiles, marble and granite </w:t>
      </w:r>
      <w:r w:rsidR="0045372E">
        <w:t xml:space="preserve">using other drill bits has always been </w:t>
      </w:r>
      <w:r>
        <w:t xml:space="preserve">an onerous task </w:t>
      </w:r>
      <w:r w:rsidR="0045372E">
        <w:t xml:space="preserve">with a high risk of damage when you attempt to break through the surface – and that’s before you have even started!  </w:t>
      </w:r>
      <w:r w:rsidR="0045372E">
        <w:t>The Diamond Dry solves these problems and allows the installer to drill a clean and precise hole every time.</w:t>
      </w:r>
      <w:r w:rsidR="0045372E">
        <w:t>”</w:t>
      </w:r>
    </w:p>
    <w:p w:rsidR="0045372E" w:rsidRDefault="0045372E" w:rsidP="0045372E">
      <w:pPr>
        <w:spacing w:after="0" w:line="360" w:lineRule="auto"/>
      </w:pPr>
    </w:p>
    <w:bookmarkStart w:id="0" w:name="_GoBack"/>
    <w:bookmarkEnd w:id="0"/>
    <w:p w:rsidR="00EC26BE" w:rsidRPr="00953F10" w:rsidRDefault="00DB363D" w:rsidP="00EC26BE">
      <w:pPr>
        <w:spacing w:after="0" w:line="360" w:lineRule="auto"/>
      </w:pPr>
      <w:r>
        <w:fldChar w:fldCharType="begin"/>
      </w:r>
      <w:r>
        <w:instrText xml:space="preserve"> HYPERLINK "http://www.electricalcharity.org" </w:instrText>
      </w:r>
      <w:r>
        <w:fldChar w:fldCharType="separate"/>
      </w:r>
      <w:r w:rsidR="00EC26BE">
        <w:rPr>
          <w:rStyle w:val="Hyperlink"/>
        </w:rPr>
        <w:t>www.super-rod.co.uk</w:t>
      </w:r>
      <w:r>
        <w:rPr>
          <w:rStyle w:val="Hyperlink"/>
        </w:rPr>
        <w:fldChar w:fldCharType="end"/>
      </w:r>
    </w:p>
    <w:p w:rsidR="00EC26BE" w:rsidRPr="00DF447A" w:rsidRDefault="00EC26BE" w:rsidP="00EC26BE">
      <w:pPr>
        <w:spacing w:line="360" w:lineRule="auto"/>
      </w:pPr>
    </w:p>
    <w:p w:rsidR="00EC26BE" w:rsidRDefault="00EC26BE" w:rsidP="00EC26BE"/>
    <w:p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:rsidR="00EC26BE" w:rsidRDefault="00EC26BE" w:rsidP="00EC26BE">
      <w:pPr>
        <w:spacing w:after="0" w:line="240" w:lineRule="auto"/>
      </w:pPr>
      <w:r>
        <w:t>Gina Dunn</w:t>
      </w:r>
    </w:p>
    <w:p w:rsidR="00EC26BE" w:rsidRPr="00DF447A" w:rsidRDefault="00EC26BE" w:rsidP="00EC26BE">
      <w:pPr>
        <w:spacing w:after="0" w:line="240" w:lineRule="auto"/>
      </w:pPr>
      <w:r>
        <w:t>Super Rod</w:t>
      </w:r>
    </w:p>
    <w:p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:rsidR="00EC26BE" w:rsidRPr="00DF447A" w:rsidRDefault="00EC26BE" w:rsidP="00EC26BE"/>
    <w:sectPr w:rsidR="00EC26BE" w:rsidRPr="00DF447A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3D" w:rsidRDefault="00DB363D" w:rsidP="007A6E71">
      <w:pPr>
        <w:spacing w:after="0" w:line="240" w:lineRule="auto"/>
      </w:pPr>
      <w:r>
        <w:separator/>
      </w:r>
    </w:p>
  </w:endnote>
  <w:endnote w:type="continuationSeparator" w:id="0">
    <w:p w:rsidR="00DB363D" w:rsidRDefault="00DB363D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Pr="00A8455B" w:rsidRDefault="00EC26BE" w:rsidP="00A8455B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0" layoutInCell="1" allowOverlap="1" wp14:anchorId="5841D870" wp14:editId="7119216B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3D" w:rsidRDefault="00DB363D" w:rsidP="007A6E71">
      <w:pPr>
        <w:spacing w:after="0" w:line="240" w:lineRule="auto"/>
      </w:pPr>
      <w:r>
        <w:separator/>
      </w:r>
    </w:p>
  </w:footnote>
  <w:footnote w:type="continuationSeparator" w:id="0">
    <w:p w:rsidR="00DB363D" w:rsidRDefault="00DB363D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Default="00EC26B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0" layoutInCell="1" allowOverlap="1" wp14:anchorId="0BFEF425" wp14:editId="4EE8E910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26DA"/>
    <w:multiLevelType w:val="multilevel"/>
    <w:tmpl w:val="66D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533E2"/>
    <w:rsid w:val="000750A8"/>
    <w:rsid w:val="000A03D9"/>
    <w:rsid w:val="0014372C"/>
    <w:rsid w:val="001730F1"/>
    <w:rsid w:val="001B3E64"/>
    <w:rsid w:val="00203F1A"/>
    <w:rsid w:val="002D659B"/>
    <w:rsid w:val="002F7811"/>
    <w:rsid w:val="003C64DD"/>
    <w:rsid w:val="003D6D5D"/>
    <w:rsid w:val="003F19A2"/>
    <w:rsid w:val="00416154"/>
    <w:rsid w:val="0045372E"/>
    <w:rsid w:val="004C66CF"/>
    <w:rsid w:val="0058153D"/>
    <w:rsid w:val="00631974"/>
    <w:rsid w:val="006E5546"/>
    <w:rsid w:val="00716734"/>
    <w:rsid w:val="007468AE"/>
    <w:rsid w:val="00757097"/>
    <w:rsid w:val="0076032B"/>
    <w:rsid w:val="007A6E71"/>
    <w:rsid w:val="008429EC"/>
    <w:rsid w:val="00A8455B"/>
    <w:rsid w:val="00A91CE3"/>
    <w:rsid w:val="00AD6F24"/>
    <w:rsid w:val="00B24F4D"/>
    <w:rsid w:val="00BC1BE7"/>
    <w:rsid w:val="00C87718"/>
    <w:rsid w:val="00D25158"/>
    <w:rsid w:val="00D75918"/>
    <w:rsid w:val="00DB363D"/>
    <w:rsid w:val="00DE528B"/>
    <w:rsid w:val="00E52662"/>
    <w:rsid w:val="00E75A09"/>
    <w:rsid w:val="00E85038"/>
    <w:rsid w:val="00EA683D"/>
    <w:rsid w:val="00EC26BE"/>
    <w:rsid w:val="00F24247"/>
    <w:rsid w:val="00F53F35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AD6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AD6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na@super-rod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7159-0FEE-4C77-890C-505D79D4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</cp:lastModifiedBy>
  <cp:revision>12</cp:revision>
  <cp:lastPrinted>2013-05-08T12:06:00Z</cp:lastPrinted>
  <dcterms:created xsi:type="dcterms:W3CDTF">2015-01-16T12:01:00Z</dcterms:created>
  <dcterms:modified xsi:type="dcterms:W3CDTF">2015-01-16T13:10:00Z</dcterms:modified>
</cp:coreProperties>
</file>